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A4" w:rsidRDefault="001161A4">
      <w:pPr>
        <w:ind w:left="0" w:right="-801" w:hanging="2"/>
        <w:jc w:val="both"/>
        <w:rPr>
          <w:rFonts w:ascii="Calibri" w:eastAsia="Calibri" w:hAnsi="Calibri" w:cs="Calibri"/>
          <w:b/>
          <w:sz w:val="20"/>
          <w:szCs w:val="20"/>
          <w:highlight w:val="yellow"/>
        </w:rPr>
      </w:pPr>
      <w:bookmarkStart w:id="0" w:name="_heading=h.2et92p0" w:colFirst="0" w:colLast="0"/>
      <w:bookmarkEnd w:id="0"/>
    </w:p>
    <w:p w:rsidR="001161A4" w:rsidRDefault="001161A4">
      <w:pPr>
        <w:ind w:left="0" w:right="-376" w:hanging="2"/>
        <w:jc w:val="both"/>
        <w:rPr>
          <w:rFonts w:ascii="Calibri" w:eastAsia="Calibri" w:hAnsi="Calibri" w:cs="Calibri"/>
          <w:sz w:val="20"/>
          <w:szCs w:val="20"/>
        </w:rPr>
      </w:pPr>
    </w:p>
    <w:p w:rsidR="001161A4" w:rsidRDefault="001161A4">
      <w:pPr>
        <w:ind w:left="0" w:right="-376" w:hanging="2"/>
        <w:jc w:val="both"/>
        <w:rPr>
          <w:rFonts w:ascii="Calibri" w:eastAsia="Calibri" w:hAnsi="Calibri" w:cs="Calibri"/>
          <w:sz w:val="20"/>
          <w:szCs w:val="20"/>
        </w:rPr>
      </w:pPr>
    </w:p>
    <w:p w:rsidR="001161A4" w:rsidRDefault="00BF0654">
      <w:pPr>
        <w:ind w:left="0" w:hanging="2"/>
        <w:jc w:val="center"/>
        <w:rPr>
          <w:rFonts w:ascii="Calibri" w:eastAsia="Calibri" w:hAnsi="Calibri" w:cs="Calibri"/>
        </w:rPr>
      </w:pPr>
      <w:r>
        <w:rPr>
          <w:rFonts w:ascii="Calibri" w:eastAsia="Calibri" w:hAnsi="Calibri" w:cs="Calibri"/>
          <w:b/>
        </w:rPr>
        <w:t>BASES PARA LA I</w:t>
      </w:r>
      <w:r w:rsidR="00A4430F">
        <w:rPr>
          <w:rFonts w:ascii="Calibri" w:eastAsia="Calibri" w:hAnsi="Calibri" w:cs="Calibri"/>
          <w:b/>
        </w:rPr>
        <w:t>NVITACIÓN MIXTA DE ADJUDICACI</w:t>
      </w:r>
      <w:r w:rsidR="00A4430F" w:rsidRPr="00A4430F">
        <w:rPr>
          <w:rFonts w:ascii="Calibri" w:eastAsia="Calibri" w:hAnsi="Calibri" w:cs="Calibri"/>
          <w:b/>
        </w:rPr>
        <w:t>ÓN</w:t>
      </w:r>
      <w:r w:rsidRPr="00A4430F">
        <w:rPr>
          <w:rFonts w:ascii="Calibri" w:eastAsia="Calibri" w:hAnsi="Calibri" w:cs="Calibri"/>
          <w:b/>
        </w:rPr>
        <w:t xml:space="preserve"> MEDIANTE INVITACIÓN CON COTIZACIÓN DE TRES PROVEEDORES</w:t>
      </w:r>
      <w:r>
        <w:rPr>
          <w:rFonts w:ascii="Calibri" w:eastAsia="Calibri" w:hAnsi="Calibri" w:cs="Calibri"/>
          <w:b/>
        </w:rPr>
        <w:t xml:space="preserve"> No. M3E-</w:t>
      </w:r>
      <w:r w:rsidR="00AA0E0B" w:rsidRPr="00AA0E0B">
        <w:rPr>
          <w:rFonts w:ascii="Calibri" w:eastAsia="Calibri" w:hAnsi="Calibri" w:cs="Calibri"/>
          <w:b/>
        </w:rPr>
        <w:t>412061</w:t>
      </w:r>
      <w:r w:rsidR="00A4430F" w:rsidRPr="00AA0E0B">
        <w:rPr>
          <w:rFonts w:ascii="Calibri" w:eastAsia="Calibri" w:hAnsi="Calibri" w:cs="Calibri"/>
          <w:b/>
        </w:rPr>
        <w:t>23</w:t>
      </w:r>
      <w:r>
        <w:rPr>
          <w:rFonts w:ascii="Calibri" w:eastAsia="Calibri" w:hAnsi="Calibri" w:cs="Calibri"/>
          <w:b/>
        </w:rPr>
        <w:t>-1</w:t>
      </w:r>
    </w:p>
    <w:p w:rsidR="001161A4" w:rsidRDefault="00BF0654">
      <w:pPr>
        <w:ind w:left="0" w:hanging="2"/>
        <w:jc w:val="center"/>
        <w:rPr>
          <w:rFonts w:ascii="Calibri" w:eastAsia="Calibri" w:hAnsi="Calibri" w:cs="Calibri"/>
        </w:rPr>
      </w:pPr>
      <w:r>
        <w:rPr>
          <w:rFonts w:ascii="Calibri" w:eastAsia="Calibri" w:hAnsi="Calibri" w:cs="Calibri"/>
          <w:b/>
        </w:rPr>
        <w:t xml:space="preserve">PARA LA ADQUISICIÓN DE </w:t>
      </w:r>
      <w:r w:rsidR="00A4430F">
        <w:rPr>
          <w:rFonts w:ascii="Calibri" w:eastAsia="Calibri" w:hAnsi="Calibri" w:cs="Calibri"/>
          <w:b/>
        </w:rPr>
        <w:t>MATERIALES, ACCESORIOS Y SUMINISTROS MEDICOS</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u w:val="single"/>
        </w:rPr>
      </w:pPr>
      <w:r w:rsidRPr="00A4430F">
        <w:rPr>
          <w:rFonts w:ascii="Calibri" w:eastAsia="Calibri" w:hAnsi="Calibri" w:cs="Calibri"/>
          <w:b/>
        </w:rPr>
        <w:t xml:space="preserve">FECHA: </w:t>
      </w:r>
      <w:r w:rsidR="0023572E">
        <w:rPr>
          <w:rFonts w:ascii="Calibri" w:eastAsia="Calibri" w:hAnsi="Calibri" w:cs="Calibri"/>
          <w:b/>
        </w:rPr>
        <w:t>23</w:t>
      </w:r>
      <w:r w:rsidRPr="00A4430F">
        <w:rPr>
          <w:rFonts w:ascii="Calibri" w:eastAsia="Calibri" w:hAnsi="Calibri" w:cs="Calibri"/>
          <w:b/>
        </w:rPr>
        <w:t xml:space="preserve"> de </w:t>
      </w:r>
      <w:r w:rsidR="00A4430F" w:rsidRPr="00A4430F">
        <w:rPr>
          <w:rFonts w:ascii="Calibri" w:eastAsia="Calibri" w:hAnsi="Calibri" w:cs="Calibri"/>
          <w:b/>
        </w:rPr>
        <w:t>agosto de 2023</w:t>
      </w:r>
      <w:r>
        <w:rPr>
          <w:rFonts w:ascii="Calibri" w:eastAsia="Calibri" w:hAnsi="Calibri" w:cs="Calibri"/>
          <w:b/>
        </w:rPr>
        <w:t xml:space="preserve"> </w:t>
      </w:r>
    </w:p>
    <w:p w:rsidR="001161A4" w:rsidRDefault="001161A4">
      <w:pPr>
        <w:ind w:left="0" w:right="-376" w:hanging="2"/>
        <w:jc w:val="both"/>
        <w:rPr>
          <w:rFonts w:ascii="Calibri" w:eastAsia="Calibri" w:hAnsi="Calibri" w:cs="Calibri"/>
          <w:color w:val="FF0000"/>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161A4" w:rsidRDefault="001161A4">
      <w:pPr>
        <w:ind w:left="0" w:right="-376" w:hanging="2"/>
        <w:jc w:val="both"/>
        <w:rPr>
          <w:rFonts w:ascii="Calibri" w:eastAsia="Calibri" w:hAnsi="Calibri" w:cs="Calibri"/>
          <w:sz w:val="20"/>
          <w:szCs w:val="20"/>
          <w:highlight w:val="white"/>
        </w:rPr>
      </w:pPr>
    </w:p>
    <w:p w:rsidR="001161A4" w:rsidRDefault="00BF065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161A4" w:rsidRDefault="00BF0654">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161A4" w:rsidRDefault="00BF0654">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1161A4" w:rsidRDefault="00BF065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161A4" w:rsidRDefault="00BF065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161A4" w:rsidRDefault="00BF065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1161A4" w:rsidRDefault="00BF065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1161A4" w:rsidRDefault="00BF0654">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1161A4" w:rsidRDefault="00BF065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1161A4" w:rsidRDefault="00BF0654">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A4430F" w:rsidRPr="00A4430F">
        <w:rPr>
          <w:rFonts w:ascii="Calibri" w:eastAsia="Calibri" w:hAnsi="Calibri" w:cs="Calibri"/>
          <w:b/>
          <w:sz w:val="20"/>
          <w:szCs w:val="20"/>
          <w:u w:val="single"/>
        </w:rPr>
        <w:t>2023</w:t>
      </w:r>
      <w:r>
        <w:rPr>
          <w:rFonts w:ascii="Calibri" w:eastAsia="Calibri" w:hAnsi="Calibri" w:cs="Calibri"/>
          <w:sz w:val="20"/>
          <w:szCs w:val="20"/>
        </w:rPr>
        <w:t xml:space="preserve">, los bienes comprendidos </w:t>
      </w:r>
      <w:r w:rsidRPr="00A4430F">
        <w:rPr>
          <w:rFonts w:ascii="Calibri" w:eastAsia="Calibri" w:hAnsi="Calibri" w:cs="Calibri"/>
          <w:sz w:val="20"/>
          <w:szCs w:val="20"/>
        </w:rPr>
        <w:t xml:space="preserve">en el </w:t>
      </w:r>
      <w:r w:rsidRPr="00A4430F">
        <w:rPr>
          <w:rFonts w:ascii="Calibri" w:eastAsia="Calibri" w:hAnsi="Calibri" w:cs="Calibri"/>
          <w:b/>
          <w:sz w:val="20"/>
          <w:szCs w:val="20"/>
        </w:rPr>
        <w:t>Anexo I de</w:t>
      </w:r>
      <w:r>
        <w:rPr>
          <w:rFonts w:ascii="Calibri" w:eastAsia="Calibri" w:hAnsi="Calibri" w:cs="Calibri"/>
          <w:b/>
          <w:sz w:val="20"/>
          <w:szCs w:val="20"/>
        </w:rPr>
        <w:t xml:space="preserve"> la invitación </w:t>
      </w:r>
      <w:r w:rsidR="00AA0E0B" w:rsidRPr="00AA0E0B">
        <w:rPr>
          <w:rFonts w:ascii="Calibri" w:eastAsia="Calibri" w:hAnsi="Calibri" w:cs="Calibri"/>
          <w:b/>
          <w:sz w:val="20"/>
          <w:szCs w:val="20"/>
        </w:rPr>
        <w:t>M3E-412061</w:t>
      </w:r>
      <w:r w:rsidR="00A4430F" w:rsidRPr="00AA0E0B">
        <w:rPr>
          <w:rFonts w:ascii="Calibri" w:eastAsia="Calibri" w:hAnsi="Calibri" w:cs="Calibri"/>
          <w:b/>
          <w:sz w:val="20"/>
          <w:szCs w:val="20"/>
        </w:rPr>
        <w:t>23</w:t>
      </w:r>
      <w:r w:rsidRPr="00AA0E0B">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1161A4" w:rsidRDefault="001161A4">
      <w:pPr>
        <w:ind w:left="0" w:right="-376" w:hanging="2"/>
        <w:jc w:val="both"/>
        <w:rPr>
          <w:rFonts w:ascii="Calibri" w:eastAsia="Calibri" w:hAnsi="Calibri" w:cs="Calibri"/>
          <w:sz w:val="20"/>
          <w:szCs w:val="20"/>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A4430F">
        <w:rPr>
          <w:rFonts w:ascii="Calibri" w:eastAsia="Calibri" w:hAnsi="Calibri" w:cs="Calibri"/>
          <w:sz w:val="20"/>
          <w:szCs w:val="20"/>
        </w:rPr>
        <w:t>I, A,</w:t>
      </w:r>
      <w:r w:rsidR="00A4430F" w:rsidRPr="00A4430F">
        <w:rPr>
          <w:rFonts w:ascii="Calibri" w:eastAsia="Calibri" w:hAnsi="Calibri" w:cs="Calibri"/>
          <w:sz w:val="20"/>
          <w:szCs w:val="20"/>
        </w:rPr>
        <w:t xml:space="preserve"> AB,</w:t>
      </w:r>
      <w:r w:rsidRPr="00A4430F">
        <w:rPr>
          <w:rFonts w:ascii="Calibri" w:eastAsia="Calibri" w:hAnsi="Calibri" w:cs="Calibri"/>
          <w:sz w:val="20"/>
          <w:szCs w:val="20"/>
        </w:rPr>
        <w:t xml:space="preserve"> B, C, D, E, F, G, </w:t>
      </w:r>
      <w:r w:rsidR="00A4430F" w:rsidRPr="00A4430F">
        <w:rPr>
          <w:rFonts w:ascii="Calibri" w:eastAsia="Calibri" w:hAnsi="Calibri" w:cs="Calibri"/>
          <w:sz w:val="20"/>
          <w:szCs w:val="20"/>
        </w:rPr>
        <w:t>K</w:t>
      </w:r>
      <w:r w:rsidRPr="00A4430F">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A4430F" w:rsidRPr="00A4430F">
          <w:rPr>
            <w:rStyle w:val="Hipervnculo"/>
            <w:rFonts w:ascii="Calibri" w:eastAsia="Calibri" w:hAnsi="Calibri" w:cs="Calibri"/>
            <w:sz w:val="20"/>
            <w:szCs w:val="20"/>
          </w:rPr>
          <w:t>jpelagiom@</w:t>
        </w:r>
      </w:hyperlink>
      <w:hyperlink r:id="rId13">
        <w:r w:rsidRPr="00A4430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1161A4" w:rsidRDefault="001161A4">
      <w:pPr>
        <w:ind w:left="0" w:right="-376" w:hanging="2"/>
        <w:jc w:val="both"/>
        <w:rPr>
          <w:rFonts w:ascii="Calibri" w:eastAsia="Calibri" w:hAnsi="Calibri" w:cs="Calibri"/>
          <w:sz w:val="20"/>
          <w:szCs w:val="20"/>
          <w:u w:val="single"/>
        </w:rPr>
      </w:pPr>
    </w:p>
    <w:p w:rsidR="001161A4" w:rsidRDefault="001161A4">
      <w:pPr>
        <w:ind w:left="0" w:right="-376" w:hanging="2"/>
        <w:jc w:val="both"/>
        <w:rPr>
          <w:rFonts w:ascii="Calibri" w:eastAsia="Calibri" w:hAnsi="Calibri" w:cs="Calibri"/>
          <w:sz w:val="20"/>
          <w:szCs w:val="20"/>
        </w:rPr>
      </w:pPr>
    </w:p>
    <w:p w:rsidR="001161A4" w:rsidRDefault="00BF0654">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23572E">
        <w:rPr>
          <w:rFonts w:ascii="Calibri" w:eastAsia="Calibri" w:hAnsi="Calibri" w:cs="Calibri"/>
          <w:color w:val="000000"/>
          <w:sz w:val="20"/>
          <w:szCs w:val="20"/>
        </w:rPr>
        <w:t>espuestas se realizará el día 29</w:t>
      </w:r>
      <w:r>
        <w:rPr>
          <w:rFonts w:ascii="Calibri" w:eastAsia="Calibri" w:hAnsi="Calibri" w:cs="Calibri"/>
          <w:color w:val="000000"/>
          <w:sz w:val="20"/>
          <w:szCs w:val="20"/>
        </w:rPr>
        <w:t xml:space="preserve"> de </w:t>
      </w:r>
      <w:r w:rsidR="00AA0E0B">
        <w:rPr>
          <w:rFonts w:ascii="Calibri" w:eastAsia="Calibri" w:hAnsi="Calibri" w:cs="Calibri"/>
          <w:color w:val="000000"/>
          <w:sz w:val="20"/>
          <w:szCs w:val="20"/>
        </w:rPr>
        <w:t>agosto de 2023</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23572E">
        <w:rPr>
          <w:rFonts w:ascii="Calibri" w:eastAsia="Calibri" w:hAnsi="Calibri" w:cs="Calibri"/>
          <w:b/>
          <w:sz w:val="20"/>
          <w:szCs w:val="20"/>
        </w:rPr>
        <w:t>25 de agosto 2023 hasta las 14</w:t>
      </w:r>
      <w:r w:rsidR="00AA0E0B">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A4430F" w:rsidRPr="00B174EF">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E81AC5">
        <w:rPr>
          <w:rFonts w:ascii="Calibri" w:eastAsia="Calibri" w:hAnsi="Calibri" w:cs="Calibri"/>
          <w:b/>
          <w:sz w:val="20"/>
          <w:szCs w:val="20"/>
        </w:rPr>
        <w:t xml:space="preserve">José Luis </w:t>
      </w:r>
      <w:proofErr w:type="spellStart"/>
      <w:r w:rsidR="00E81AC5">
        <w:rPr>
          <w:rFonts w:ascii="Calibri" w:eastAsia="Calibri" w:hAnsi="Calibri" w:cs="Calibri"/>
          <w:b/>
          <w:sz w:val="20"/>
          <w:szCs w:val="20"/>
        </w:rPr>
        <w:t>Pelagio</w:t>
      </w:r>
      <w:proofErr w:type="spellEnd"/>
      <w:r w:rsidR="00E81AC5">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1161A4" w:rsidRDefault="001161A4">
      <w:pPr>
        <w:ind w:left="0" w:hanging="2"/>
        <w:jc w:val="both"/>
        <w:rPr>
          <w:rFonts w:ascii="Calibri" w:eastAsia="Calibri" w:hAnsi="Calibri" w:cs="Calibri"/>
          <w:sz w:val="20"/>
          <w:szCs w:val="20"/>
        </w:rPr>
      </w:pPr>
    </w:p>
    <w:p w:rsidR="001161A4" w:rsidRDefault="00BF065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E81AC5" w:rsidRPr="00E81AC5">
        <w:rPr>
          <w:rFonts w:ascii="Calibri" w:eastAsia="Calibri" w:hAnsi="Calibri" w:cs="Calibri"/>
          <w:color w:val="000000"/>
          <w:sz w:val="20"/>
          <w:szCs w:val="20"/>
        </w:rPr>
        <w:t>Anexo F</w:t>
      </w:r>
      <w:r w:rsidRPr="00E81AC5">
        <w:rPr>
          <w:rFonts w:ascii="Calibri" w:eastAsia="Calibri" w:hAnsi="Calibri" w:cs="Calibri"/>
          <w:color w:val="000000"/>
          <w:sz w:val="20"/>
          <w:szCs w:val="20"/>
        </w:rPr>
        <w:t>.</w:t>
      </w:r>
    </w:p>
    <w:p w:rsidR="001161A4" w:rsidRDefault="001161A4">
      <w:pPr>
        <w:ind w:left="0" w:hanging="2"/>
        <w:jc w:val="both"/>
        <w:rPr>
          <w:rFonts w:ascii="Calibri" w:eastAsia="Calibri" w:hAnsi="Calibri" w:cs="Calibri"/>
          <w:sz w:val="20"/>
          <w:szCs w:val="20"/>
        </w:rPr>
      </w:pPr>
    </w:p>
    <w:p w:rsidR="001161A4" w:rsidRDefault="00BF065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1161A4" w:rsidRDefault="001161A4">
      <w:pPr>
        <w:ind w:left="0" w:hanging="2"/>
        <w:jc w:val="both"/>
        <w:rPr>
          <w:rFonts w:ascii="Calibri" w:eastAsia="Calibri" w:hAnsi="Calibri" w:cs="Calibri"/>
          <w:sz w:val="20"/>
          <w:szCs w:val="20"/>
        </w:rPr>
      </w:pPr>
    </w:p>
    <w:p w:rsidR="001161A4" w:rsidRDefault="00BF0654">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1161A4" w:rsidRDefault="00BF0654">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1161A4" w:rsidRDefault="00BF065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1161A4" w:rsidRDefault="001161A4">
      <w:pPr>
        <w:ind w:left="0" w:right="-283" w:hanging="2"/>
        <w:jc w:val="both"/>
        <w:rPr>
          <w:rFonts w:ascii="Calibri" w:eastAsia="Calibri" w:hAnsi="Calibri" w:cs="Calibri"/>
          <w:sz w:val="20"/>
          <w:szCs w:val="20"/>
        </w:rPr>
      </w:pPr>
    </w:p>
    <w:p w:rsidR="00E81AC5" w:rsidRDefault="00E81AC5">
      <w:pPr>
        <w:ind w:left="0" w:right="-283"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1161A4" w:rsidRDefault="001161A4">
      <w:pPr>
        <w:ind w:left="0" w:right="-376" w:hanging="2"/>
        <w:jc w:val="both"/>
        <w:rPr>
          <w:rFonts w:ascii="Calibri" w:eastAsia="Calibri" w:hAnsi="Calibri" w:cs="Calibri"/>
          <w:sz w:val="20"/>
          <w:szCs w:val="20"/>
        </w:rPr>
      </w:pPr>
    </w:p>
    <w:p w:rsidR="001161A4" w:rsidRDefault="00BF06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23572E">
        <w:rPr>
          <w:rFonts w:ascii="Calibri" w:eastAsia="Calibri" w:hAnsi="Calibri" w:cs="Calibri"/>
          <w:b/>
          <w:color w:val="000000"/>
          <w:sz w:val="20"/>
          <w:szCs w:val="20"/>
        </w:rPr>
        <w:t xml:space="preserve"> </w:t>
      </w:r>
      <w:r w:rsidR="00AA0E0B">
        <w:rPr>
          <w:rFonts w:ascii="Calibri" w:eastAsia="Calibri" w:hAnsi="Calibri" w:cs="Calibri"/>
          <w:b/>
          <w:color w:val="000000"/>
          <w:sz w:val="20"/>
          <w:szCs w:val="20"/>
        </w:rPr>
        <w:t>1</w:t>
      </w:r>
      <w:r>
        <w:rPr>
          <w:rFonts w:ascii="Calibri" w:eastAsia="Calibri" w:hAnsi="Calibri" w:cs="Calibri"/>
          <w:b/>
          <w:color w:val="000000"/>
          <w:sz w:val="20"/>
          <w:szCs w:val="20"/>
        </w:rPr>
        <w:t xml:space="preserve"> de </w:t>
      </w:r>
      <w:r w:rsidR="0023572E">
        <w:rPr>
          <w:rFonts w:ascii="Calibri" w:eastAsia="Calibri" w:hAnsi="Calibri" w:cs="Calibri"/>
          <w:b/>
          <w:color w:val="000000"/>
          <w:sz w:val="20"/>
          <w:szCs w:val="20"/>
        </w:rPr>
        <w:t>septiembre</w:t>
      </w:r>
      <w:r w:rsidR="00AA0E0B">
        <w:rPr>
          <w:rFonts w:ascii="Calibri" w:eastAsia="Calibri" w:hAnsi="Calibri" w:cs="Calibri"/>
          <w:b/>
          <w:color w:val="000000"/>
          <w:sz w:val="20"/>
          <w:szCs w:val="20"/>
        </w:rPr>
        <w:t xml:space="preserve"> 2023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1161A4" w:rsidRDefault="001161A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A0E0B">
        <w:rPr>
          <w:rFonts w:ascii="Calibri" w:eastAsia="Calibri" w:hAnsi="Calibri" w:cs="Calibri"/>
          <w:b/>
          <w:color w:val="000000"/>
          <w:sz w:val="20"/>
          <w:szCs w:val="20"/>
        </w:rPr>
        <w:t xml:space="preserve">1 de </w:t>
      </w:r>
      <w:r w:rsidR="0023572E">
        <w:rPr>
          <w:rFonts w:ascii="Calibri" w:eastAsia="Calibri" w:hAnsi="Calibri" w:cs="Calibri"/>
          <w:b/>
          <w:color w:val="000000"/>
          <w:sz w:val="20"/>
          <w:szCs w:val="20"/>
        </w:rPr>
        <w:t>septiembre</w:t>
      </w:r>
      <w:r w:rsidR="00AA0E0B">
        <w:rPr>
          <w:rFonts w:ascii="Calibri" w:eastAsia="Calibri" w:hAnsi="Calibri" w:cs="Calibri"/>
          <w:b/>
          <w:color w:val="000000"/>
          <w:sz w:val="20"/>
          <w:szCs w:val="20"/>
        </w:rPr>
        <w:t xml:space="preserve"> 2023 a las 12:00</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E81AC5">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81AC5" w:rsidRDefault="00E81A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161A4" w:rsidRDefault="001161A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161A4" w:rsidRDefault="00BF065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161A4" w:rsidRDefault="00BF065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1161A4" w:rsidRDefault="001161A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81AC5" w:rsidRDefault="00E81A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1161A4" w:rsidRDefault="001161A4">
      <w:pPr>
        <w:ind w:left="0" w:hanging="2"/>
        <w:jc w:val="both"/>
        <w:rPr>
          <w:rFonts w:ascii="Calibri" w:eastAsia="Calibri" w:hAnsi="Calibri" w:cs="Calibri"/>
          <w:sz w:val="20"/>
          <w:szCs w:val="20"/>
          <w:highlight w:val="red"/>
        </w:rPr>
      </w:pPr>
    </w:p>
    <w:p w:rsidR="001161A4" w:rsidRDefault="00BF065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1161A4" w:rsidRDefault="001161A4">
      <w:pPr>
        <w:ind w:left="0" w:hanging="2"/>
        <w:jc w:val="both"/>
        <w:rPr>
          <w:rFonts w:ascii="Calibri" w:eastAsia="Calibri" w:hAnsi="Calibri" w:cs="Calibri"/>
          <w:sz w:val="20"/>
          <w:szCs w:val="20"/>
          <w:highlight w:val="red"/>
        </w:rPr>
      </w:pPr>
    </w:p>
    <w:p w:rsidR="001161A4" w:rsidRDefault="00BF065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161A4" w:rsidRDefault="001161A4">
      <w:pPr>
        <w:ind w:left="0" w:hanging="2"/>
        <w:jc w:val="both"/>
        <w:rPr>
          <w:rFonts w:ascii="Calibri" w:eastAsia="Calibri" w:hAnsi="Calibri" w:cs="Calibri"/>
          <w:color w:val="000000"/>
          <w:sz w:val="20"/>
          <w:szCs w:val="20"/>
        </w:rPr>
      </w:pPr>
    </w:p>
    <w:p w:rsidR="001161A4" w:rsidRDefault="001161A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1161A4" w:rsidRDefault="001161A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81AC5" w:rsidRDefault="00E81AC5" w:rsidP="00E81AC5">
      <w:pPr>
        <w:ind w:left="0" w:hanging="2"/>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w:t>
      </w:r>
      <w:r w:rsidRPr="00AA0E0B">
        <w:rPr>
          <w:rFonts w:ascii="Calibri" w:eastAsia="Calibri" w:hAnsi="Calibri" w:cs="Calibri"/>
          <w:b/>
          <w:sz w:val="22"/>
          <w:szCs w:val="22"/>
        </w:rPr>
        <w:t xml:space="preserve">más tardar </w:t>
      </w:r>
      <w:r w:rsidR="00AA0E0B" w:rsidRPr="00AA0E0B">
        <w:rPr>
          <w:rFonts w:ascii="Calibri" w:eastAsia="Calibri" w:hAnsi="Calibri" w:cs="Calibri"/>
          <w:b/>
          <w:sz w:val="22"/>
          <w:szCs w:val="22"/>
        </w:rPr>
        <w:t>30 días naturales posteriores a la notificación de contrato</w:t>
      </w:r>
      <w:r>
        <w:rPr>
          <w:rFonts w:ascii="Calibri" w:eastAsia="Calibri" w:hAnsi="Calibri" w:cs="Calibri"/>
          <w:sz w:val="22"/>
          <w:szCs w:val="22"/>
        </w:rPr>
        <w:t xml:space="preserve"> en las oficinas centrales del Sistema para el Desarrollo Integral de la Familia del Estado de Guanajuato, en Paseo de la Presa 89 A, Zona Centro,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Persona de contacto, Alejandra </w:t>
      </w:r>
      <w:proofErr w:type="spellStart"/>
      <w:r>
        <w:rPr>
          <w:rFonts w:ascii="Calibri" w:eastAsia="Calibri" w:hAnsi="Calibri" w:cs="Calibri"/>
          <w:sz w:val="22"/>
          <w:szCs w:val="22"/>
        </w:rPr>
        <w:t>Xoconoxtle</w:t>
      </w:r>
      <w:proofErr w:type="spellEnd"/>
      <w:r>
        <w:rPr>
          <w:rFonts w:ascii="Calibri" w:eastAsia="Calibri" w:hAnsi="Calibri" w:cs="Calibri"/>
          <w:sz w:val="22"/>
          <w:szCs w:val="22"/>
        </w:rPr>
        <w:t xml:space="preserve"> Ramírez, correo </w:t>
      </w:r>
      <w:hyperlink r:id="rId19" w:history="1">
        <w:r w:rsidRPr="00003DE2">
          <w:rPr>
            <w:rStyle w:val="Hipervnculo"/>
            <w:rFonts w:ascii="Calibri" w:eastAsia="Calibri" w:hAnsi="Calibri" w:cs="Calibri"/>
            <w:sz w:val="22"/>
            <w:szCs w:val="22"/>
          </w:rPr>
          <w:t>axoconoxtler@guanajuato.gob.mx</w:t>
        </w:r>
      </w:hyperlink>
      <w:r>
        <w:rPr>
          <w:rFonts w:ascii="Calibri" w:eastAsia="Calibri" w:hAnsi="Calibri" w:cs="Calibri"/>
          <w:sz w:val="22"/>
          <w:szCs w:val="22"/>
        </w:rPr>
        <w:t>,  Tel. (412) 106 51 20. Horario de recepción  de lunes a viernes de 9:00 a 14:00 horas.</w:t>
      </w:r>
    </w:p>
    <w:p w:rsidR="00E81AC5" w:rsidRDefault="00E81AC5" w:rsidP="00E81AC5">
      <w:pPr>
        <w:ind w:left="0" w:hanging="2"/>
        <w:jc w:val="both"/>
        <w:rPr>
          <w:rFonts w:ascii="Calibri" w:eastAsia="Calibri" w:hAnsi="Calibri" w:cs="Calibri"/>
          <w:sz w:val="22"/>
          <w:szCs w:val="22"/>
        </w:rPr>
      </w:pPr>
    </w:p>
    <w:p w:rsidR="00E81AC5" w:rsidRDefault="00E81AC5" w:rsidP="00E81AC5">
      <w:pPr>
        <w:ind w:left="0" w:hanging="2"/>
        <w:jc w:val="both"/>
        <w:rPr>
          <w:rFonts w:ascii="Calibri" w:eastAsia="Calibri" w:hAnsi="Calibri" w:cs="Calibri"/>
          <w:sz w:val="22"/>
          <w:szCs w:val="22"/>
        </w:rPr>
      </w:pPr>
      <w:r w:rsidRPr="007944A3">
        <w:rPr>
          <w:rFonts w:ascii="Calibri" w:eastAsia="Calibri" w:hAnsi="Calibri" w:cs="Calibri"/>
          <w:sz w:val="22"/>
          <w:szCs w:val="22"/>
        </w:rPr>
        <w:t>Lo anterior dejando sin efecto las fechas de entrega señaladas en el anexo I</w:t>
      </w:r>
    </w:p>
    <w:p w:rsidR="001161A4" w:rsidRDefault="001161A4">
      <w:pPr>
        <w:ind w:left="0" w:right="-376" w:hanging="2"/>
        <w:jc w:val="both"/>
        <w:rPr>
          <w:rFonts w:ascii="Calibri" w:eastAsia="Calibri" w:hAnsi="Calibri" w:cs="Calibri"/>
          <w:sz w:val="20"/>
          <w:szCs w:val="20"/>
        </w:rPr>
      </w:pP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161A4" w:rsidRDefault="001161A4">
      <w:pPr>
        <w:ind w:left="0" w:right="-376" w:hanging="2"/>
        <w:jc w:val="both"/>
        <w:rPr>
          <w:rFonts w:ascii="Calibri" w:eastAsia="Calibri" w:hAnsi="Calibri" w:cs="Calibri"/>
          <w:sz w:val="20"/>
          <w:szCs w:val="20"/>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1"/>
        </w:numPr>
        <w:ind w:left="0" w:right="-376" w:hanging="2"/>
        <w:jc w:val="both"/>
        <w:rPr>
          <w:rFonts w:ascii="Calibri" w:eastAsia="Calibri" w:hAnsi="Calibri" w:cs="Calibri"/>
          <w:u w:val="single"/>
        </w:rPr>
      </w:pPr>
      <w:r>
        <w:rPr>
          <w:rFonts w:ascii="Calibri" w:eastAsia="Calibri" w:hAnsi="Calibri" w:cs="Calibri"/>
          <w:b/>
          <w:u w:val="single"/>
        </w:rPr>
        <w:lastRenderedPageBreak/>
        <w:t>PRESENTACIÓN DE OFERTA DE MANERA ELECTRÓNICA</w:t>
      </w:r>
    </w:p>
    <w:p w:rsidR="001161A4" w:rsidRDefault="001161A4">
      <w:pPr>
        <w:ind w:left="0" w:right="-376" w:hanging="2"/>
        <w:jc w:val="both"/>
        <w:rPr>
          <w:rFonts w:ascii="Calibri" w:eastAsia="Calibri" w:hAnsi="Calibri" w:cs="Calibri"/>
          <w:sz w:val="20"/>
          <w:szCs w:val="20"/>
        </w:rPr>
      </w:pPr>
    </w:p>
    <w:p w:rsidR="001161A4" w:rsidRDefault="00BF065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5813A7" w:rsidRPr="005813A7">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1161A4" w:rsidRDefault="001161A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161A4" w:rsidRDefault="001161A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161A4" w:rsidRDefault="00BF065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161A4" w:rsidRDefault="00BF0654">
      <w:pPr>
        <w:ind w:left="0" w:right="-376" w:hanging="2"/>
        <w:jc w:val="both"/>
        <w:rPr>
          <w:rFonts w:ascii="Calibri" w:eastAsia="Calibri" w:hAnsi="Calibri" w:cs="Calibri"/>
          <w:sz w:val="20"/>
          <w:szCs w:val="20"/>
        </w:rPr>
      </w:pPr>
      <w:r>
        <w:br w:type="page"/>
      </w:r>
    </w:p>
    <w:p w:rsidR="001161A4" w:rsidRDefault="00BF065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161A4" w:rsidRDefault="001161A4">
      <w:pPr>
        <w:ind w:left="0" w:right="284" w:hanging="2"/>
        <w:jc w:val="both"/>
        <w:rPr>
          <w:rFonts w:ascii="Calibri" w:eastAsia="Calibri" w:hAnsi="Calibri" w:cs="Calibri"/>
          <w:sz w:val="20"/>
          <w:szCs w:val="20"/>
        </w:rPr>
      </w:pPr>
    </w:p>
    <w:p w:rsidR="001161A4" w:rsidRPr="005813A7" w:rsidRDefault="00BF0654">
      <w:pPr>
        <w:ind w:left="0" w:right="284" w:hanging="2"/>
        <w:jc w:val="both"/>
        <w:rPr>
          <w:rFonts w:ascii="Calibri" w:eastAsia="Calibri" w:hAnsi="Calibri" w:cs="Calibri"/>
          <w:sz w:val="20"/>
          <w:szCs w:val="20"/>
        </w:rPr>
      </w:pPr>
      <w:r w:rsidRPr="005813A7">
        <w:rPr>
          <w:rFonts w:ascii="Calibri" w:eastAsia="Calibri" w:hAnsi="Calibri" w:cs="Calibri"/>
          <w:b/>
          <w:sz w:val="20"/>
          <w:szCs w:val="20"/>
        </w:rPr>
        <w:t>Notas:</w:t>
      </w:r>
    </w:p>
    <w:p w:rsidR="001161A4" w:rsidRPr="005813A7" w:rsidRDefault="00BF0654">
      <w:pPr>
        <w:numPr>
          <w:ilvl w:val="0"/>
          <w:numId w:val="6"/>
        </w:numPr>
        <w:ind w:left="0" w:right="284" w:hanging="2"/>
        <w:jc w:val="both"/>
        <w:rPr>
          <w:rFonts w:ascii="Calibri" w:eastAsia="Calibri" w:hAnsi="Calibri" w:cs="Calibri"/>
          <w:sz w:val="20"/>
          <w:szCs w:val="20"/>
        </w:rPr>
      </w:pPr>
      <w:r w:rsidRPr="005813A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161A4" w:rsidRDefault="001161A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161A4" w:rsidRDefault="00BF0654">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1161A4" w:rsidRDefault="001161A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161A4" w:rsidRDefault="00BF065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1161A4" w:rsidRDefault="001161A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161A4" w:rsidRDefault="00BF0654">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A924C9" w:rsidRPr="00A924C9">
        <w:rPr>
          <w:rFonts w:ascii="Calibri" w:eastAsia="Calibri" w:hAnsi="Calibri" w:cs="Calibri"/>
          <w:sz w:val="20"/>
          <w:szCs w:val="20"/>
        </w:rPr>
        <w:t>C</w:t>
      </w:r>
      <w:r w:rsidRPr="00A924C9">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A924C9">
        <w:rPr>
          <w:rFonts w:ascii="Calibri" w:eastAsia="Calibri" w:hAnsi="Calibri" w:cs="Calibri"/>
          <w:b/>
          <w:sz w:val="20"/>
          <w:szCs w:val="20"/>
        </w:rPr>
        <w:t>.1</w:t>
      </w:r>
      <w:r>
        <w:rPr>
          <w:rFonts w:ascii="Calibri" w:eastAsia="Calibri" w:hAnsi="Calibri" w:cs="Calibri"/>
          <w:b/>
          <w:i/>
          <w:sz w:val="20"/>
          <w:szCs w:val="20"/>
        </w:rPr>
        <w:t>_CDI_#proveedor.*)</w:t>
      </w:r>
    </w:p>
    <w:p w:rsidR="001161A4" w:rsidRDefault="001161A4">
      <w:pPr>
        <w:ind w:left="0" w:right="284" w:hanging="2"/>
        <w:jc w:val="both"/>
        <w:rPr>
          <w:rFonts w:ascii="Calibri" w:eastAsia="Calibri" w:hAnsi="Calibri" w:cs="Calibri"/>
          <w:sz w:val="20"/>
          <w:szCs w:val="20"/>
        </w:rPr>
      </w:pPr>
    </w:p>
    <w:p w:rsidR="001161A4" w:rsidRDefault="00BF0654">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1161A4" w:rsidRDefault="00BF0654">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w:t>
      </w:r>
      <w:r w:rsidRPr="008F6A9E">
        <w:rPr>
          <w:rFonts w:ascii="Calibri" w:eastAsia="Calibri" w:hAnsi="Calibri" w:cs="Calibri"/>
          <w:color w:val="222222"/>
          <w:sz w:val="20"/>
          <w:szCs w:val="20"/>
        </w:rPr>
        <w:t xml:space="preserve">ntada, será motivo de descalificación de conformidad con la </w:t>
      </w:r>
      <w:r w:rsidR="008F6A9E" w:rsidRPr="008F6A9E">
        <w:rPr>
          <w:rFonts w:ascii="Calibri" w:eastAsia="Calibri" w:hAnsi="Calibri" w:cs="Calibri"/>
          <w:color w:val="222222"/>
          <w:sz w:val="20"/>
          <w:szCs w:val="20"/>
        </w:rPr>
        <w:t>fracción 13.</w:t>
      </w:r>
      <w:r w:rsidRPr="008F6A9E">
        <w:rPr>
          <w:rFonts w:ascii="Calibri" w:eastAsia="Calibri" w:hAnsi="Calibri" w:cs="Calibri"/>
          <w:color w:val="222222"/>
          <w:sz w:val="20"/>
          <w:szCs w:val="20"/>
        </w:rPr>
        <w:t xml:space="preserve">  </w:t>
      </w:r>
      <w:proofErr w:type="gramStart"/>
      <w:r w:rsidRPr="008F6A9E">
        <w:rPr>
          <w:rFonts w:ascii="Calibri" w:eastAsia="Calibri" w:hAnsi="Calibri" w:cs="Calibri"/>
          <w:color w:val="222222"/>
          <w:sz w:val="20"/>
          <w:szCs w:val="20"/>
        </w:rPr>
        <w:t>del</w:t>
      </w:r>
      <w:proofErr w:type="gramEnd"/>
      <w:r w:rsidRPr="008F6A9E">
        <w:rPr>
          <w:rFonts w:ascii="Calibri" w:eastAsia="Calibri" w:hAnsi="Calibri" w:cs="Calibri"/>
          <w:color w:val="222222"/>
          <w:sz w:val="20"/>
          <w:szCs w:val="20"/>
        </w:rPr>
        <w:t xml:space="preserve"> apartado  </w:t>
      </w:r>
      <w:r w:rsidR="008F6A9E" w:rsidRPr="008F6A9E">
        <w:rPr>
          <w:rFonts w:ascii="Calibri" w:eastAsia="Calibri" w:hAnsi="Calibri" w:cs="Calibri"/>
          <w:color w:val="222222"/>
          <w:sz w:val="20"/>
          <w:szCs w:val="20"/>
        </w:rPr>
        <w:t>“IV</w:t>
      </w:r>
      <w:r w:rsidRPr="008F6A9E">
        <w:rPr>
          <w:rFonts w:ascii="Calibri" w:eastAsia="Calibri" w:hAnsi="Calibri" w:cs="Calibri"/>
          <w:color w:val="222222"/>
          <w:sz w:val="20"/>
          <w:szCs w:val="20"/>
        </w:rPr>
        <w:t xml:space="preserve"> descalificaciones”.</w:t>
      </w:r>
    </w:p>
    <w:p w:rsidR="001161A4" w:rsidRDefault="00BF0654">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924C9">
        <w:rPr>
          <w:rFonts w:ascii="Calibri" w:eastAsia="Calibri" w:hAnsi="Calibri" w:cs="Calibri"/>
          <w:color w:val="222222"/>
          <w:sz w:val="20"/>
          <w:szCs w:val="20"/>
          <w:highlight w:val="white"/>
        </w:rPr>
        <w:t xml:space="preserve"> </w:t>
      </w:r>
      <w:r w:rsidR="00A924C9">
        <w:rPr>
          <w:rFonts w:ascii="Calibri" w:eastAsia="Calibri" w:hAnsi="Calibri" w:cs="Calibri"/>
          <w:b/>
          <w:color w:val="222222"/>
          <w:sz w:val="20"/>
          <w:szCs w:val="20"/>
          <w:highlight w:val="white"/>
        </w:rPr>
        <w:t>(2.3_OSS_#proveedor.*)</w:t>
      </w:r>
    </w:p>
    <w:p w:rsidR="001161A4" w:rsidRDefault="00BF065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A924C9">
        <w:rPr>
          <w:rFonts w:ascii="Calibri" w:eastAsia="Calibri" w:hAnsi="Calibri" w:cs="Calibri"/>
          <w:sz w:val="20"/>
          <w:szCs w:val="20"/>
          <w:highlight w:val="white"/>
        </w:rPr>
        <w:t xml:space="preserve"> </w:t>
      </w:r>
      <w:r w:rsidR="00A924C9">
        <w:rPr>
          <w:rFonts w:ascii="Calibri" w:eastAsia="Calibri" w:hAnsi="Calibri" w:cs="Calibri"/>
          <w:b/>
          <w:color w:val="222222"/>
          <w:sz w:val="20"/>
          <w:szCs w:val="20"/>
          <w:highlight w:val="white"/>
        </w:rPr>
        <w:t>(2.4_CAP_#proveedor.*)</w:t>
      </w:r>
    </w:p>
    <w:p w:rsidR="00C10E54" w:rsidRDefault="00BF0654" w:rsidP="00484966">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sz w:val="18"/>
          <w:szCs w:val="18"/>
          <w:highlight w:val="white"/>
        </w:rPr>
        <w:lastRenderedPageBreak/>
        <w:t>2.5</w:t>
      </w:r>
      <w:r>
        <w:rPr>
          <w:rFonts w:ascii="Calibri" w:eastAsia="Calibri" w:hAnsi="Calibri" w:cs="Calibri"/>
          <w:sz w:val="18"/>
          <w:szCs w:val="18"/>
          <w:highlight w:val="white"/>
        </w:rPr>
        <w:tab/>
      </w:r>
      <w:r w:rsidR="00C10E54">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w:t>
      </w:r>
      <w:r w:rsidR="00C10E54" w:rsidRPr="00B359C8">
        <w:rPr>
          <w:rFonts w:ascii="Calibri" w:eastAsia="Calibri" w:hAnsi="Calibri" w:cs="Calibri"/>
          <w:b/>
          <w:color w:val="000000"/>
          <w:sz w:val="22"/>
          <w:szCs w:val="22"/>
        </w:rPr>
        <w:t>por un periodo mínimo de 12 meses</w:t>
      </w:r>
      <w:r w:rsidR="00C10E54">
        <w:rPr>
          <w:rFonts w:ascii="Calibri" w:eastAsia="Calibri" w:hAnsi="Calibri" w:cs="Calibri"/>
          <w:color w:val="000000"/>
          <w:sz w:val="22"/>
          <w:szCs w:val="22"/>
        </w:rPr>
        <w:t xml:space="preserve"> a partir de la entrega, indicando el número de partida que respalda el documento. </w:t>
      </w:r>
      <w:r w:rsidR="00C10E54" w:rsidRPr="00B359C8">
        <w:rPr>
          <w:rFonts w:ascii="Calibri" w:eastAsia="Calibri" w:hAnsi="Calibri" w:cs="Calibri"/>
          <w:b/>
          <w:color w:val="000000"/>
          <w:sz w:val="22"/>
          <w:szCs w:val="22"/>
        </w:rPr>
        <w:t>APLICA PARA LAS PARTIDAS</w:t>
      </w:r>
      <w:r w:rsidR="00C10E54">
        <w:rPr>
          <w:rFonts w:ascii="Calibri" w:eastAsia="Calibri" w:hAnsi="Calibri" w:cs="Calibri"/>
          <w:color w:val="000000"/>
          <w:sz w:val="22"/>
          <w:szCs w:val="22"/>
        </w:rPr>
        <w:t xml:space="preserve"> 4, 5, 7, 8, 9, 10, 11, 12, 18, 19, 20, 21, 22, 23, 24, 25, 26, 27, 28, 29, 20, 31, 32, 33, 34, 35, 42, 46, 47, 51, 52, 53, 54, 55, 56, 57, 58, 59, 62, 65, 66, 67, 68, 69, 73, 74, 75, 78, 80, 83, 87, 88, 89, 90, 94, 95, 96, 97, 98</w:t>
      </w:r>
      <w:r w:rsidR="00484966">
        <w:rPr>
          <w:rFonts w:ascii="Calibri" w:eastAsia="Calibri" w:hAnsi="Calibri" w:cs="Calibri"/>
          <w:color w:val="000000"/>
          <w:sz w:val="22"/>
          <w:szCs w:val="22"/>
        </w:rPr>
        <w:t xml:space="preserve"> </w:t>
      </w:r>
      <w:r w:rsidR="00484966">
        <w:rPr>
          <w:rFonts w:ascii="Calibri" w:eastAsia="Calibri" w:hAnsi="Calibri" w:cs="Calibri"/>
          <w:b/>
          <w:color w:val="222222"/>
          <w:sz w:val="20"/>
          <w:szCs w:val="20"/>
          <w:highlight w:val="white"/>
        </w:rPr>
        <w:t>(2.5_CFDM</w:t>
      </w:r>
      <w:r w:rsidR="004121F2">
        <w:rPr>
          <w:rFonts w:ascii="Calibri" w:eastAsia="Calibri" w:hAnsi="Calibri" w:cs="Calibri"/>
          <w:b/>
          <w:color w:val="222222"/>
          <w:sz w:val="20"/>
          <w:szCs w:val="20"/>
          <w:highlight w:val="white"/>
        </w:rPr>
        <w:t>12</w:t>
      </w:r>
      <w:r w:rsidR="00484966">
        <w:rPr>
          <w:rFonts w:ascii="Calibri" w:eastAsia="Calibri" w:hAnsi="Calibri" w:cs="Calibri"/>
          <w:b/>
          <w:color w:val="222222"/>
          <w:sz w:val="20"/>
          <w:szCs w:val="20"/>
          <w:highlight w:val="white"/>
        </w:rPr>
        <w:t>_#proveedor.*)</w:t>
      </w:r>
    </w:p>
    <w:p w:rsidR="00C10E54" w:rsidRDefault="00C10E54" w:rsidP="00C10E54">
      <w:pPr>
        <w:pBdr>
          <w:top w:val="nil"/>
          <w:left w:val="nil"/>
          <w:bottom w:val="nil"/>
          <w:right w:val="nil"/>
          <w:between w:val="nil"/>
        </w:pBdr>
        <w:ind w:left="0" w:hanging="2"/>
        <w:jc w:val="both"/>
        <w:rPr>
          <w:rFonts w:ascii="Calibri" w:eastAsia="Calibri" w:hAnsi="Calibri" w:cs="Calibri"/>
          <w:color w:val="000000"/>
          <w:sz w:val="22"/>
          <w:szCs w:val="22"/>
        </w:rPr>
      </w:pPr>
    </w:p>
    <w:p w:rsidR="00C10E54" w:rsidRPr="00484966" w:rsidRDefault="00C10E54" w:rsidP="00484966">
      <w:pPr>
        <w:pStyle w:val="Prrafodelista"/>
        <w:numPr>
          <w:ilvl w:val="1"/>
          <w:numId w:val="1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484966">
        <w:rPr>
          <w:rFonts w:ascii="Calibri" w:eastAsia="Calibri" w:hAnsi="Calibri" w:cs="Calibri"/>
          <w:color w:val="000000"/>
          <w:sz w:val="22"/>
          <w:szCs w:val="22"/>
        </w:rPr>
        <w:t xml:space="preserve">Carta del fabricante o distribuidor mayorista con firma autógrafa, en la  que manifieste que el licitante se compromete a realizar la entrega de los bienes </w:t>
      </w:r>
      <w:r w:rsidRPr="00484966">
        <w:rPr>
          <w:rFonts w:ascii="Calibri" w:eastAsia="Calibri" w:hAnsi="Calibri" w:cs="Calibri"/>
          <w:b/>
          <w:color w:val="000000"/>
          <w:sz w:val="22"/>
          <w:szCs w:val="22"/>
        </w:rPr>
        <w:t>con caducidad mínima de 18 meses</w:t>
      </w:r>
      <w:r w:rsidRPr="00484966">
        <w:rPr>
          <w:rFonts w:ascii="Calibri" w:eastAsia="Calibri" w:hAnsi="Calibri" w:cs="Calibri"/>
          <w:color w:val="000000"/>
          <w:sz w:val="22"/>
          <w:szCs w:val="22"/>
        </w:rPr>
        <w:t xml:space="preserve">, la caducidad se contará a partir de la fecha de entrega de los bienes. Indicando el número de partida que respalda el documento, </w:t>
      </w:r>
      <w:r w:rsidRPr="00484966">
        <w:rPr>
          <w:rFonts w:ascii="Calibri" w:eastAsia="Calibri" w:hAnsi="Calibri" w:cs="Calibri"/>
          <w:b/>
          <w:color w:val="000000"/>
          <w:sz w:val="22"/>
          <w:szCs w:val="22"/>
        </w:rPr>
        <w:t>podrá presentar carta con caducidad mínima de 12 meses, siempre y cuando presente carta de canje con los 6 meses restantes a la entrega de los bienes, la solicitud de canje se solicitara dos meses antes del vencimiento de la caducidad</w:t>
      </w:r>
      <w:r w:rsidRPr="00484966">
        <w:rPr>
          <w:rFonts w:ascii="Calibri" w:eastAsia="Calibri" w:hAnsi="Calibri" w:cs="Calibri"/>
          <w:color w:val="000000"/>
          <w:sz w:val="22"/>
          <w:szCs w:val="22"/>
        </w:rPr>
        <w:t xml:space="preserve">, indicando el número de partida que respalda el documento. </w:t>
      </w:r>
    </w:p>
    <w:p w:rsidR="00C10E54" w:rsidRDefault="00C10E54" w:rsidP="00C10E54">
      <w:pPr>
        <w:pBdr>
          <w:top w:val="nil"/>
          <w:left w:val="nil"/>
          <w:bottom w:val="nil"/>
          <w:right w:val="nil"/>
          <w:between w:val="nil"/>
        </w:pBdr>
        <w:ind w:left="0" w:hanging="2"/>
        <w:jc w:val="both"/>
        <w:rPr>
          <w:rFonts w:ascii="Calibri" w:eastAsia="Calibri" w:hAnsi="Calibri" w:cs="Calibri"/>
          <w:b/>
          <w:color w:val="222222"/>
          <w:sz w:val="20"/>
          <w:szCs w:val="20"/>
        </w:rPr>
      </w:pPr>
      <w:r w:rsidRPr="00B359C8">
        <w:rPr>
          <w:rFonts w:ascii="Calibri" w:eastAsia="Calibri" w:hAnsi="Calibri" w:cs="Calibri"/>
          <w:b/>
          <w:color w:val="000000"/>
          <w:sz w:val="22"/>
          <w:szCs w:val="22"/>
        </w:rPr>
        <w:t>APLICA PARA LAS PARTIDAS</w:t>
      </w:r>
      <w:r>
        <w:rPr>
          <w:rFonts w:ascii="Calibri" w:eastAsia="Calibri" w:hAnsi="Calibri" w:cs="Calibri"/>
          <w:b/>
          <w:color w:val="000000"/>
          <w:sz w:val="22"/>
          <w:szCs w:val="22"/>
        </w:rPr>
        <w:t xml:space="preserve"> </w:t>
      </w:r>
      <w:r w:rsidRPr="009A485D">
        <w:rPr>
          <w:rFonts w:ascii="Calibri" w:eastAsia="Calibri" w:hAnsi="Calibri" w:cs="Calibri"/>
          <w:color w:val="000000"/>
          <w:sz w:val="22"/>
          <w:szCs w:val="22"/>
        </w:rPr>
        <w:t>1,</w:t>
      </w:r>
      <w:r>
        <w:rPr>
          <w:rFonts w:ascii="Calibri" w:eastAsia="Calibri" w:hAnsi="Calibri" w:cs="Calibri"/>
          <w:color w:val="000000"/>
          <w:sz w:val="22"/>
          <w:szCs w:val="22"/>
        </w:rPr>
        <w:t xml:space="preserve"> 2, 3, 6, 13, 14, 15, 16, 17, 36, 37, 38, 39, 40, 41, 43, 44, 45, 48, 49, 50, 60, 61, 63, 64, 70, 71, 72, 76, 77, 79, 81, 82, 84, 85, 86, 91, 92, 93, 99, 100, 101, 102, 103, 104, 105 y 106</w:t>
      </w:r>
      <w:r>
        <w:rPr>
          <w:rFonts w:ascii="Calibri" w:eastAsia="Calibri" w:hAnsi="Calibri" w:cs="Calibri"/>
          <w:b/>
          <w:color w:val="000000"/>
          <w:sz w:val="22"/>
          <w:szCs w:val="22"/>
        </w:rPr>
        <w:t xml:space="preserve"> </w:t>
      </w:r>
      <w:r w:rsidR="00484966">
        <w:rPr>
          <w:rFonts w:ascii="Calibri" w:eastAsia="Calibri" w:hAnsi="Calibri" w:cs="Calibri"/>
          <w:b/>
          <w:color w:val="222222"/>
          <w:sz w:val="20"/>
          <w:szCs w:val="20"/>
          <w:highlight w:val="white"/>
        </w:rPr>
        <w:t>(2.6_CFDM</w:t>
      </w:r>
      <w:r w:rsidR="004121F2">
        <w:rPr>
          <w:rFonts w:ascii="Calibri" w:eastAsia="Calibri" w:hAnsi="Calibri" w:cs="Calibri"/>
          <w:b/>
          <w:color w:val="222222"/>
          <w:sz w:val="20"/>
          <w:szCs w:val="20"/>
          <w:highlight w:val="white"/>
        </w:rPr>
        <w:t>18</w:t>
      </w:r>
      <w:r w:rsidR="00484966">
        <w:rPr>
          <w:rFonts w:ascii="Calibri" w:eastAsia="Calibri" w:hAnsi="Calibri" w:cs="Calibri"/>
          <w:b/>
          <w:color w:val="222222"/>
          <w:sz w:val="20"/>
          <w:szCs w:val="20"/>
          <w:highlight w:val="white"/>
        </w:rPr>
        <w:t>_#proveedor.*)</w:t>
      </w:r>
    </w:p>
    <w:p w:rsidR="00484966" w:rsidRDefault="00484966">
      <w:pPr>
        <w:ind w:left="0" w:right="284" w:hanging="2"/>
        <w:jc w:val="both"/>
        <w:rPr>
          <w:rFonts w:ascii="Calibri" w:eastAsia="Calibri" w:hAnsi="Calibri" w:cs="Calibri"/>
          <w:sz w:val="20"/>
          <w:szCs w:val="20"/>
          <w:highlight w:val="yellow"/>
        </w:rPr>
      </w:pPr>
    </w:p>
    <w:p w:rsidR="001161A4" w:rsidRDefault="00484966">
      <w:pPr>
        <w:ind w:left="0" w:right="284" w:hanging="2"/>
        <w:jc w:val="both"/>
        <w:rPr>
          <w:rFonts w:ascii="Calibri" w:eastAsia="Calibri" w:hAnsi="Calibri" w:cs="Calibri"/>
          <w:sz w:val="20"/>
          <w:szCs w:val="20"/>
        </w:rPr>
      </w:pPr>
      <w:r w:rsidRPr="00484966">
        <w:rPr>
          <w:rFonts w:ascii="Calibri" w:eastAsia="Calibri" w:hAnsi="Calibri" w:cs="Calibri"/>
          <w:sz w:val="20"/>
          <w:szCs w:val="20"/>
        </w:rPr>
        <w:t>2.7</w:t>
      </w:r>
      <w:r w:rsidR="00BF0654" w:rsidRPr="00484966">
        <w:rPr>
          <w:rFonts w:ascii="Calibri" w:eastAsia="Calibri" w:hAnsi="Calibri" w:cs="Calibri"/>
          <w:sz w:val="20"/>
          <w:szCs w:val="20"/>
        </w:rPr>
        <w:tab/>
        <w:t>Catálogo, ficha técnica o guía de ordenamiento</w:t>
      </w:r>
      <w:r w:rsidR="00BF0654">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BF0654">
        <w:rPr>
          <w:rFonts w:ascii="Calibri" w:eastAsia="Calibri" w:hAnsi="Calibri" w:cs="Calibri"/>
          <w:b/>
          <w:sz w:val="20"/>
          <w:szCs w:val="20"/>
        </w:rPr>
        <w:t>(</w:t>
      </w:r>
      <w:r>
        <w:rPr>
          <w:rFonts w:ascii="Calibri" w:eastAsia="Calibri" w:hAnsi="Calibri" w:cs="Calibri"/>
          <w:b/>
          <w:i/>
          <w:sz w:val="20"/>
          <w:szCs w:val="20"/>
        </w:rPr>
        <w:t>2.7</w:t>
      </w:r>
      <w:r w:rsidR="00BF0654">
        <w:rPr>
          <w:rFonts w:ascii="Calibri" w:eastAsia="Calibri" w:hAnsi="Calibri" w:cs="Calibri"/>
          <w:b/>
          <w:i/>
          <w:sz w:val="20"/>
          <w:szCs w:val="20"/>
        </w:rPr>
        <w:t>_CAT_#proveedor.*)</w:t>
      </w:r>
    </w:p>
    <w:p w:rsidR="001161A4" w:rsidRDefault="001161A4">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1161A4" w:rsidRDefault="001161A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161A4" w:rsidRDefault="001161A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161A4" w:rsidRDefault="00484966">
      <w:pPr>
        <w:ind w:left="0" w:right="284" w:hanging="2"/>
        <w:jc w:val="both"/>
        <w:rPr>
          <w:rFonts w:ascii="Calibri" w:eastAsia="Calibri" w:hAnsi="Calibri" w:cs="Calibri"/>
          <w:sz w:val="20"/>
          <w:szCs w:val="20"/>
        </w:rPr>
      </w:pPr>
      <w:r>
        <w:rPr>
          <w:rFonts w:ascii="Calibri" w:eastAsia="Calibri" w:hAnsi="Calibri" w:cs="Calibri"/>
          <w:sz w:val="20"/>
          <w:szCs w:val="20"/>
        </w:rPr>
        <w:t>2.8</w:t>
      </w:r>
      <w:r w:rsidR="00BF0654">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BF0654">
        <w:rPr>
          <w:rFonts w:ascii="Calibri" w:eastAsia="Calibri" w:hAnsi="Calibri" w:cs="Calibri"/>
          <w:b/>
          <w:sz w:val="20"/>
          <w:szCs w:val="20"/>
        </w:rPr>
        <w:t>(</w:t>
      </w:r>
      <w:r>
        <w:rPr>
          <w:rFonts w:ascii="Calibri" w:eastAsia="Calibri" w:hAnsi="Calibri" w:cs="Calibri"/>
          <w:b/>
          <w:i/>
          <w:sz w:val="20"/>
          <w:szCs w:val="20"/>
        </w:rPr>
        <w:t>2.8</w:t>
      </w:r>
      <w:r w:rsidR="00BF0654">
        <w:rPr>
          <w:rFonts w:ascii="Calibri" w:eastAsia="Calibri" w:hAnsi="Calibri" w:cs="Calibri"/>
          <w:b/>
          <w:i/>
          <w:sz w:val="20"/>
          <w:szCs w:val="20"/>
        </w:rPr>
        <w:t>_AB_#proveedor.*)</w:t>
      </w:r>
    </w:p>
    <w:p w:rsidR="001161A4" w:rsidRDefault="001161A4">
      <w:pPr>
        <w:ind w:left="0" w:right="284" w:hanging="2"/>
        <w:rPr>
          <w:rFonts w:ascii="Calibri" w:eastAsia="Calibri" w:hAnsi="Calibri" w:cs="Calibri"/>
          <w:sz w:val="20"/>
          <w:szCs w:val="20"/>
        </w:rPr>
      </w:pPr>
    </w:p>
    <w:p w:rsidR="001161A4" w:rsidRDefault="00484966" w:rsidP="00A4430F">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2.9</w:t>
      </w:r>
      <w:r w:rsidR="00BF0654">
        <w:rPr>
          <w:rFonts w:ascii="Calibri" w:eastAsia="Calibri" w:hAnsi="Calibri" w:cs="Calibri"/>
          <w:sz w:val="20"/>
          <w:szCs w:val="20"/>
        </w:rPr>
        <w:t xml:space="preserve"> Carta compromiso </w:t>
      </w:r>
      <w:proofErr w:type="spellStart"/>
      <w:r w:rsidR="00BF0654">
        <w:rPr>
          <w:rFonts w:ascii="Calibri" w:eastAsia="Calibri" w:hAnsi="Calibri" w:cs="Calibri"/>
          <w:sz w:val="20"/>
          <w:szCs w:val="20"/>
        </w:rPr>
        <w:t>antisoborno</w:t>
      </w:r>
      <w:proofErr w:type="spellEnd"/>
      <w:r w:rsidR="00BF0654">
        <w:rPr>
          <w:rFonts w:ascii="Calibri" w:eastAsia="Calibri" w:hAnsi="Calibri" w:cs="Calibri"/>
          <w:sz w:val="20"/>
          <w:szCs w:val="20"/>
        </w:rPr>
        <w:t xml:space="preserve"> en hoja membretada y firmada por el representante o apoderado legal acreditado.</w:t>
      </w:r>
      <w:r w:rsidR="00BF0654" w:rsidRPr="00484966">
        <w:rPr>
          <w:rFonts w:ascii="Calibri" w:eastAsia="Calibri" w:hAnsi="Calibri" w:cs="Calibri"/>
          <w:sz w:val="20"/>
          <w:szCs w:val="20"/>
        </w:rPr>
        <w:t xml:space="preserve"> </w:t>
      </w:r>
      <w:r w:rsidR="004121F2">
        <w:rPr>
          <w:rFonts w:ascii="Calibri" w:eastAsia="Calibri" w:hAnsi="Calibri" w:cs="Calibri"/>
          <w:b/>
          <w:sz w:val="20"/>
          <w:szCs w:val="20"/>
        </w:rPr>
        <w:t>(ANEXO G</w:t>
      </w:r>
      <w:r w:rsidR="00BF0654" w:rsidRPr="00484966">
        <w:rPr>
          <w:rFonts w:ascii="Calibri" w:eastAsia="Calibri" w:hAnsi="Calibri" w:cs="Calibri"/>
          <w:b/>
          <w:sz w:val="20"/>
          <w:szCs w:val="20"/>
        </w:rPr>
        <w:t>)</w:t>
      </w:r>
      <w:r>
        <w:rPr>
          <w:rFonts w:ascii="Calibri" w:eastAsia="Calibri" w:hAnsi="Calibri" w:cs="Calibri"/>
          <w:b/>
          <w:sz w:val="20"/>
          <w:szCs w:val="20"/>
        </w:rPr>
        <w:t xml:space="preserve"> (</w:t>
      </w:r>
      <w:r>
        <w:rPr>
          <w:rFonts w:ascii="Calibri" w:eastAsia="Calibri" w:hAnsi="Calibri" w:cs="Calibri"/>
          <w:b/>
          <w:i/>
          <w:sz w:val="20"/>
          <w:szCs w:val="20"/>
        </w:rPr>
        <w:t>2.9_CATS_#proveedor.*)</w:t>
      </w:r>
    </w:p>
    <w:p w:rsidR="001161A4" w:rsidRDefault="001161A4">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1161A4" w:rsidRDefault="00BF065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161A4" w:rsidRDefault="00BF065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161A4" w:rsidRDefault="00BF065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161A4" w:rsidRDefault="001161A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1161A4" w:rsidRDefault="001161A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161A4" w:rsidRDefault="001161A4">
      <w:pPr>
        <w:ind w:left="0" w:right="-376" w:hanging="2"/>
        <w:jc w:val="both"/>
        <w:rPr>
          <w:rFonts w:ascii="Calibri" w:eastAsia="Calibri" w:hAnsi="Calibri" w:cs="Calibri"/>
          <w:sz w:val="20"/>
          <w:szCs w:val="20"/>
          <w:highlight w:val="yellow"/>
        </w:rPr>
      </w:pPr>
    </w:p>
    <w:p w:rsidR="001161A4" w:rsidRDefault="00BF065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161A4" w:rsidRDefault="001161A4">
      <w:pPr>
        <w:ind w:left="0" w:right="284" w:hanging="2"/>
        <w:jc w:val="both"/>
        <w:rPr>
          <w:rFonts w:ascii="Calibri" w:eastAsia="Calibri" w:hAnsi="Calibri" w:cs="Calibri"/>
          <w:sz w:val="20"/>
          <w:szCs w:val="20"/>
        </w:rPr>
      </w:pPr>
    </w:p>
    <w:p w:rsidR="001161A4" w:rsidRDefault="00BF065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161A4" w:rsidRDefault="001161A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161A4" w:rsidRDefault="001161A4">
      <w:pPr>
        <w:ind w:left="0" w:right="-376" w:hanging="2"/>
        <w:jc w:val="both"/>
        <w:rPr>
          <w:rFonts w:ascii="Calibri" w:eastAsia="Calibri" w:hAnsi="Calibri" w:cs="Calibri"/>
          <w:sz w:val="20"/>
          <w:szCs w:val="20"/>
        </w:rPr>
      </w:pPr>
    </w:p>
    <w:p w:rsidR="001161A4" w:rsidRDefault="001161A4">
      <w:pPr>
        <w:ind w:left="0" w:right="-376" w:hanging="2"/>
        <w:jc w:val="both"/>
        <w:rPr>
          <w:rFonts w:ascii="Calibri" w:eastAsia="Calibri" w:hAnsi="Calibri" w:cs="Calibri"/>
          <w:sz w:val="20"/>
          <w:szCs w:val="20"/>
        </w:rPr>
      </w:pPr>
    </w:p>
    <w:p w:rsidR="001161A4" w:rsidRDefault="00BF0654">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161A4" w:rsidRDefault="001161A4">
      <w:pPr>
        <w:ind w:left="0" w:right="-376" w:hanging="2"/>
        <w:jc w:val="both"/>
        <w:rPr>
          <w:rFonts w:ascii="Calibri" w:eastAsia="Calibri" w:hAnsi="Calibri" w:cs="Calibri"/>
        </w:rPr>
      </w:pPr>
    </w:p>
    <w:p w:rsidR="001161A4" w:rsidRDefault="00BF0654">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2B10F0" w:rsidRPr="002B10F0">
        <w:rPr>
          <w:rFonts w:ascii="Calibri" w:eastAsia="Calibri" w:hAnsi="Calibri" w:cs="Calibri"/>
          <w:sz w:val="20"/>
          <w:szCs w:val="20"/>
        </w:rPr>
        <w:t>2023</w:t>
      </w:r>
      <w:r>
        <w:rPr>
          <w:rFonts w:ascii="Calibri" w:eastAsia="Calibri" w:hAnsi="Calibri" w:cs="Calibri"/>
          <w:sz w:val="20"/>
          <w:szCs w:val="20"/>
        </w:rPr>
        <w:t>.</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w:t>
      </w:r>
      <w:r w:rsidRPr="002B10F0">
        <w:rPr>
          <w:rFonts w:ascii="Calibri" w:eastAsia="Calibri" w:hAnsi="Calibri" w:cs="Calibri"/>
          <w:sz w:val="20"/>
          <w:szCs w:val="20"/>
        </w:rPr>
        <w:t>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2B10F0" w:rsidRPr="002B10F0">
        <w:rPr>
          <w:rFonts w:ascii="Calibri" w:eastAsia="Calibri" w:hAnsi="Calibri" w:cs="Calibri"/>
          <w:sz w:val="20"/>
          <w:szCs w:val="20"/>
        </w:rPr>
        <w:t>(ANEXO C</w:t>
      </w:r>
      <w:r w:rsidRPr="002B10F0">
        <w:rPr>
          <w:rFonts w:ascii="Calibri" w:eastAsia="Calibri" w:hAnsi="Calibri" w:cs="Calibri"/>
          <w:sz w:val="20"/>
          <w:szCs w:val="20"/>
        </w:rPr>
        <w:t>)</w:t>
      </w:r>
      <w:r>
        <w:rPr>
          <w:rFonts w:ascii="Calibri" w:eastAsia="Calibri" w:hAnsi="Calibri" w:cs="Calibri"/>
          <w:sz w:val="20"/>
          <w:szCs w:val="20"/>
        </w:rPr>
        <w:t>.</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1161A4" w:rsidRDefault="00BF0654" w:rsidP="002B10F0">
      <w:pPr>
        <w:spacing w:before="240" w:after="240" w:line="276" w:lineRule="auto"/>
        <w:ind w:left="0"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w:t>
      </w:r>
      <w:r w:rsidRPr="008F6A9E">
        <w:rPr>
          <w:rFonts w:ascii="Calibri" w:eastAsia="Calibri" w:hAnsi="Calibri" w:cs="Calibri"/>
          <w:color w:val="222222"/>
          <w:sz w:val="20"/>
          <w:szCs w:val="20"/>
        </w:rPr>
        <w:t xml:space="preserve">tada, será motivo de descalificación de conformidad con la </w:t>
      </w:r>
      <w:r w:rsidR="008F6A9E" w:rsidRPr="008F6A9E">
        <w:rPr>
          <w:rFonts w:ascii="Calibri" w:eastAsia="Calibri" w:hAnsi="Calibri" w:cs="Calibri"/>
          <w:color w:val="222222"/>
          <w:sz w:val="20"/>
          <w:szCs w:val="20"/>
        </w:rPr>
        <w:t>fracción 13.</w:t>
      </w:r>
      <w:r w:rsidRPr="008F6A9E">
        <w:rPr>
          <w:rFonts w:ascii="Calibri" w:eastAsia="Calibri" w:hAnsi="Calibri" w:cs="Calibri"/>
          <w:color w:val="222222"/>
          <w:sz w:val="20"/>
          <w:szCs w:val="20"/>
        </w:rPr>
        <w:t xml:space="preserve"> </w:t>
      </w:r>
      <w:proofErr w:type="gramStart"/>
      <w:r w:rsidRPr="008F6A9E">
        <w:rPr>
          <w:rFonts w:ascii="Calibri" w:eastAsia="Calibri" w:hAnsi="Calibri" w:cs="Calibri"/>
          <w:color w:val="222222"/>
          <w:sz w:val="20"/>
          <w:szCs w:val="20"/>
        </w:rPr>
        <w:t>del</w:t>
      </w:r>
      <w:proofErr w:type="gramEnd"/>
      <w:r w:rsidRPr="008F6A9E">
        <w:rPr>
          <w:rFonts w:ascii="Calibri" w:eastAsia="Calibri" w:hAnsi="Calibri" w:cs="Calibri"/>
          <w:color w:val="222222"/>
          <w:sz w:val="20"/>
          <w:szCs w:val="20"/>
        </w:rPr>
        <w:t xml:space="preserve"> apartado  </w:t>
      </w:r>
      <w:r w:rsidR="008F6A9E" w:rsidRPr="008F6A9E">
        <w:rPr>
          <w:rFonts w:ascii="Calibri" w:eastAsia="Calibri" w:hAnsi="Calibri" w:cs="Calibri"/>
          <w:color w:val="222222"/>
          <w:sz w:val="20"/>
          <w:szCs w:val="20"/>
        </w:rPr>
        <w:t>“IV</w:t>
      </w:r>
      <w:r w:rsidRPr="008F6A9E">
        <w:rPr>
          <w:rFonts w:ascii="Calibri" w:eastAsia="Calibri" w:hAnsi="Calibri" w:cs="Calibri"/>
          <w:color w:val="222222"/>
          <w:sz w:val="20"/>
          <w:szCs w:val="20"/>
        </w:rPr>
        <w:t xml:space="preserve"> descalificaciones”.</w:t>
      </w:r>
      <w:r>
        <w:rPr>
          <w:rFonts w:ascii="Calibri" w:eastAsia="Calibri" w:hAnsi="Calibri" w:cs="Calibri"/>
          <w:color w:val="222222"/>
          <w:sz w:val="20"/>
          <w:szCs w:val="20"/>
          <w:highlight w:val="white"/>
        </w:rPr>
        <w:tab/>
      </w:r>
    </w:p>
    <w:p w:rsidR="001161A4" w:rsidRDefault="00BF0654" w:rsidP="002B10F0">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lastRenderedPageBreak/>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B10F0" w:rsidRPr="002B10F0" w:rsidRDefault="00BF0654" w:rsidP="002B10F0">
      <w:pPr>
        <w:numPr>
          <w:ilvl w:val="0"/>
          <w:numId w:val="3"/>
        </w:numPr>
        <w:pBdr>
          <w:top w:val="nil"/>
          <w:left w:val="nil"/>
          <w:bottom w:val="nil"/>
          <w:right w:val="nil"/>
          <w:between w:val="nil"/>
        </w:pBdr>
        <w:suppressAutoHyphens w:val="0"/>
        <w:spacing w:before="240" w:after="240" w:line="240" w:lineRule="auto"/>
        <w:ind w:leftChars="0" w:left="0" w:right="-376" w:firstLineChars="0" w:firstLine="0"/>
        <w:jc w:val="both"/>
        <w:textDirection w:val="lrTb"/>
        <w:textAlignment w:val="auto"/>
        <w:outlineLvl w:val="9"/>
        <w:rPr>
          <w:rFonts w:ascii="Calibri" w:eastAsia="Calibri" w:hAnsi="Calibri" w:cs="Calibri"/>
          <w:color w:val="000000"/>
          <w:sz w:val="22"/>
          <w:szCs w:val="22"/>
        </w:rPr>
      </w:pPr>
      <w:r w:rsidRPr="002B10F0">
        <w:rPr>
          <w:rFonts w:ascii="Calibri" w:eastAsia="Calibri" w:hAnsi="Calibri" w:cs="Calibri"/>
          <w:b/>
          <w:sz w:val="20"/>
          <w:szCs w:val="20"/>
          <w:highlight w:val="white"/>
        </w:rPr>
        <w:t>Constancia de situación fiscal en materia de aportaciones patronales</w:t>
      </w:r>
      <w:r w:rsidRPr="002B10F0">
        <w:rPr>
          <w:rFonts w:ascii="Calibri" w:eastAsia="Calibri" w:hAnsi="Calibri" w:cs="Calibri"/>
          <w:sz w:val="20"/>
          <w:szCs w:val="20"/>
          <w:highlight w:val="white"/>
        </w:rPr>
        <w:t xml:space="preserve"> y entero de descuentos, y que la misma señale </w:t>
      </w:r>
      <w:r w:rsidRPr="002B10F0">
        <w:rPr>
          <w:rFonts w:ascii="Calibri" w:eastAsia="Calibri" w:hAnsi="Calibri" w:cs="Calibri"/>
          <w:b/>
          <w:sz w:val="20"/>
          <w:szCs w:val="20"/>
          <w:highlight w:val="white"/>
        </w:rPr>
        <w:t>que no se identificaron adeudos y se encuentra al corriente de sus obligaciones</w:t>
      </w:r>
      <w:r w:rsidRPr="002B10F0">
        <w:rPr>
          <w:rFonts w:ascii="Calibri" w:eastAsia="Calibri" w:hAnsi="Calibri" w:cs="Calibri"/>
          <w:sz w:val="20"/>
          <w:szCs w:val="20"/>
          <w:highlight w:val="white"/>
        </w:rPr>
        <w:t xml:space="preserve">, con una </w:t>
      </w:r>
      <w:r w:rsidRPr="002B10F0">
        <w:rPr>
          <w:rFonts w:ascii="Calibri" w:eastAsia="Calibri" w:hAnsi="Calibri" w:cs="Calibri"/>
          <w:b/>
          <w:sz w:val="20"/>
          <w:szCs w:val="20"/>
          <w:highlight w:val="white"/>
        </w:rPr>
        <w:t>fecha de expedición no mayor a 30 días naturales anteriores contados a partir del acto de apertura</w:t>
      </w:r>
      <w:r w:rsidRPr="002B10F0">
        <w:rPr>
          <w:rFonts w:ascii="Calibri" w:eastAsia="Calibri" w:hAnsi="Calibri" w:cs="Calibri"/>
          <w:sz w:val="20"/>
          <w:szCs w:val="20"/>
          <w:highlight w:val="white"/>
        </w:rPr>
        <w:t xml:space="preserve"> de la presente licitación, conforme al “Acuerdo del H. Consejo de Administración del </w:t>
      </w:r>
      <w:r w:rsidRPr="002B10F0">
        <w:rPr>
          <w:rFonts w:ascii="Calibri" w:eastAsia="Calibri" w:hAnsi="Calibri" w:cs="Calibri"/>
          <w:b/>
          <w:sz w:val="20"/>
          <w:szCs w:val="20"/>
          <w:highlight w:val="white"/>
        </w:rPr>
        <w:t>Instituto del Fondo Nacional de la Vivienda para los Trabajadores</w:t>
      </w:r>
      <w:r w:rsidRPr="002B10F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B10F0" w:rsidRPr="002B10F0" w:rsidRDefault="002B10F0" w:rsidP="002B10F0">
      <w:pPr>
        <w:numPr>
          <w:ilvl w:val="1"/>
          <w:numId w:val="17"/>
        </w:numPr>
        <w:pBdr>
          <w:top w:val="nil"/>
          <w:left w:val="nil"/>
          <w:bottom w:val="nil"/>
          <w:right w:val="nil"/>
          <w:between w:val="nil"/>
        </w:pBdr>
        <w:suppressAutoHyphens w:val="0"/>
        <w:spacing w:before="240" w:after="240" w:line="240" w:lineRule="auto"/>
        <w:ind w:leftChars="0" w:left="0" w:right="-376" w:firstLineChars="0" w:firstLine="0"/>
        <w:jc w:val="both"/>
        <w:textDirection w:val="lrTb"/>
        <w:textAlignment w:val="auto"/>
        <w:outlineLvl w:val="9"/>
        <w:rPr>
          <w:rFonts w:ascii="Calibri" w:eastAsia="Calibri" w:hAnsi="Calibri" w:cs="Calibri"/>
          <w:color w:val="000000"/>
          <w:sz w:val="22"/>
          <w:szCs w:val="22"/>
        </w:rPr>
      </w:pPr>
      <w:r w:rsidRPr="002B10F0">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w:t>
      </w:r>
      <w:r w:rsidRPr="002B10F0">
        <w:rPr>
          <w:rFonts w:ascii="Calibri" w:eastAsia="Calibri" w:hAnsi="Calibri" w:cs="Calibri"/>
          <w:b/>
          <w:color w:val="000000"/>
          <w:sz w:val="22"/>
          <w:szCs w:val="22"/>
        </w:rPr>
        <w:t>por un periodo mínimo de 12 meses</w:t>
      </w:r>
      <w:r w:rsidRPr="002B10F0">
        <w:rPr>
          <w:rFonts w:ascii="Calibri" w:eastAsia="Calibri" w:hAnsi="Calibri" w:cs="Calibri"/>
          <w:color w:val="000000"/>
          <w:sz w:val="22"/>
          <w:szCs w:val="22"/>
        </w:rPr>
        <w:t xml:space="preserve"> a partir de la entrega, indicando el número de partida que respalda el documento. </w:t>
      </w:r>
      <w:r w:rsidRPr="002B10F0">
        <w:rPr>
          <w:rFonts w:ascii="Calibri" w:eastAsia="Calibri" w:hAnsi="Calibri" w:cs="Calibri"/>
          <w:b/>
          <w:color w:val="000000"/>
          <w:sz w:val="22"/>
          <w:szCs w:val="22"/>
        </w:rPr>
        <w:t>APLICA PARA LAS PARTIDAS</w:t>
      </w:r>
      <w:r w:rsidRPr="002B10F0">
        <w:rPr>
          <w:rFonts w:ascii="Calibri" w:eastAsia="Calibri" w:hAnsi="Calibri" w:cs="Calibri"/>
          <w:color w:val="000000"/>
          <w:sz w:val="22"/>
          <w:szCs w:val="22"/>
        </w:rPr>
        <w:t xml:space="preserve"> 4, 5, 7, 8, 9, 10, 11, 12, 18, 19, 20, 21, 22, 23, 24, 25, 26, 27, 28, 29, 20, 31, 32, 33, 34, 35, 42, 46, 47, 51, 52, 53, 54, 55, 56, 57, 58, 59, 62, 65, 66, 67, 68, 69, 73, 74, 75, 78, 80, 83, 87, 88, 89, 90, 94, 95, 96, 97, 98</w:t>
      </w:r>
      <w:r>
        <w:rPr>
          <w:rFonts w:ascii="Calibri" w:eastAsia="Calibri" w:hAnsi="Calibri" w:cs="Calibri"/>
          <w:color w:val="000000"/>
          <w:sz w:val="22"/>
          <w:szCs w:val="22"/>
        </w:rPr>
        <w:t>.</w:t>
      </w:r>
    </w:p>
    <w:p w:rsidR="002B10F0" w:rsidRPr="002B10F0" w:rsidRDefault="002B10F0" w:rsidP="002B10F0">
      <w:pPr>
        <w:numPr>
          <w:ilvl w:val="1"/>
          <w:numId w:val="17"/>
        </w:numPr>
        <w:pBdr>
          <w:top w:val="nil"/>
          <w:left w:val="nil"/>
          <w:bottom w:val="nil"/>
          <w:right w:val="nil"/>
          <w:between w:val="nil"/>
        </w:pBdr>
        <w:suppressAutoHyphens w:val="0"/>
        <w:spacing w:before="240" w:line="240" w:lineRule="auto"/>
        <w:ind w:leftChars="0" w:left="0" w:right="-376" w:firstLineChars="0" w:firstLine="0"/>
        <w:jc w:val="both"/>
        <w:textDirection w:val="lrTb"/>
        <w:textAlignment w:val="auto"/>
        <w:outlineLvl w:val="9"/>
        <w:rPr>
          <w:rFonts w:ascii="Calibri" w:eastAsia="Calibri" w:hAnsi="Calibri" w:cs="Calibri"/>
          <w:color w:val="000000"/>
          <w:sz w:val="22"/>
          <w:szCs w:val="22"/>
        </w:rPr>
      </w:pPr>
      <w:r w:rsidRPr="002B10F0">
        <w:rPr>
          <w:rFonts w:ascii="Calibri" w:eastAsia="Calibri" w:hAnsi="Calibri" w:cs="Calibri"/>
          <w:color w:val="000000"/>
          <w:sz w:val="22"/>
          <w:szCs w:val="22"/>
        </w:rPr>
        <w:t xml:space="preserve">Carta del fabricante o distribuidor mayorista con firma autógrafa, en la  que manifieste que el licitante se compromete a realizar la entrega de los bienes </w:t>
      </w:r>
      <w:r w:rsidRPr="002B10F0">
        <w:rPr>
          <w:rFonts w:ascii="Calibri" w:eastAsia="Calibri" w:hAnsi="Calibri" w:cs="Calibri"/>
          <w:b/>
          <w:color w:val="000000"/>
          <w:sz w:val="22"/>
          <w:szCs w:val="22"/>
        </w:rPr>
        <w:t>con caducidad mínima de 18 meses</w:t>
      </w:r>
      <w:r w:rsidRPr="002B10F0">
        <w:rPr>
          <w:rFonts w:ascii="Calibri" w:eastAsia="Calibri" w:hAnsi="Calibri" w:cs="Calibri"/>
          <w:color w:val="000000"/>
          <w:sz w:val="22"/>
          <w:szCs w:val="22"/>
        </w:rPr>
        <w:t xml:space="preserve">, la caducidad se contará a partir de la fecha de entrega de los bienes. Indicando el número de partida que respalda el documento, </w:t>
      </w:r>
      <w:r w:rsidRPr="002B10F0">
        <w:rPr>
          <w:rFonts w:ascii="Calibri" w:eastAsia="Calibri" w:hAnsi="Calibri" w:cs="Calibri"/>
          <w:b/>
          <w:color w:val="000000"/>
          <w:sz w:val="22"/>
          <w:szCs w:val="22"/>
        </w:rPr>
        <w:t>podrá presentar carta con caducidad mínima de 12 meses, siempre y cuando presente carta de canje con los 6 meses restantes a la entrega de los bienes, la solicitud de canje se solicitara dos meses antes del vencimiento de la caducidad</w:t>
      </w:r>
      <w:r w:rsidRPr="002B10F0">
        <w:rPr>
          <w:rFonts w:ascii="Calibri" w:eastAsia="Calibri" w:hAnsi="Calibri" w:cs="Calibri"/>
          <w:color w:val="000000"/>
          <w:sz w:val="22"/>
          <w:szCs w:val="22"/>
        </w:rPr>
        <w:t xml:space="preserve">, indicando el número de partida que respalda el documento. </w:t>
      </w:r>
    </w:p>
    <w:p w:rsidR="001161A4" w:rsidRDefault="002B10F0" w:rsidP="002B10F0">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B359C8">
        <w:rPr>
          <w:rFonts w:ascii="Calibri" w:eastAsia="Calibri" w:hAnsi="Calibri" w:cs="Calibri"/>
          <w:b/>
          <w:color w:val="000000"/>
          <w:sz w:val="22"/>
          <w:szCs w:val="22"/>
        </w:rPr>
        <w:t>APLICA PARA LAS PARTIDAS</w:t>
      </w:r>
      <w:r>
        <w:rPr>
          <w:rFonts w:ascii="Calibri" w:eastAsia="Calibri" w:hAnsi="Calibri" w:cs="Calibri"/>
          <w:b/>
          <w:color w:val="000000"/>
          <w:sz w:val="22"/>
          <w:szCs w:val="22"/>
        </w:rPr>
        <w:t xml:space="preserve"> </w:t>
      </w:r>
      <w:r w:rsidRPr="009A485D">
        <w:rPr>
          <w:rFonts w:ascii="Calibri" w:eastAsia="Calibri" w:hAnsi="Calibri" w:cs="Calibri"/>
          <w:color w:val="000000"/>
          <w:sz w:val="22"/>
          <w:szCs w:val="22"/>
        </w:rPr>
        <w:t>1,</w:t>
      </w:r>
      <w:r>
        <w:rPr>
          <w:rFonts w:ascii="Calibri" w:eastAsia="Calibri" w:hAnsi="Calibri" w:cs="Calibri"/>
          <w:color w:val="000000"/>
          <w:sz w:val="22"/>
          <w:szCs w:val="22"/>
        </w:rPr>
        <w:t xml:space="preserve"> 2, 3, 6, 13, 14, 15, 16, 17, 36, 37, 38, 39, 40, 41, 43, 44, 45, 48, 49, 50, 60, 61, 63, 64, 70, 71, 72, 76, 77, 79, 81, 82, 84, 85, 86, 91, 92, 93, 99, 100, 101, 102, 103, 104, 105 y 106.</w:t>
      </w:r>
    </w:p>
    <w:p w:rsidR="002B10F0" w:rsidRDefault="002B10F0" w:rsidP="002B10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3"/>
        </w:numPr>
        <w:ind w:left="0" w:right="-376" w:hanging="2"/>
        <w:jc w:val="both"/>
        <w:rPr>
          <w:rFonts w:ascii="Calibri" w:eastAsia="Calibri" w:hAnsi="Calibri" w:cs="Calibri"/>
          <w:sz w:val="20"/>
          <w:szCs w:val="20"/>
        </w:rPr>
      </w:pPr>
      <w:r w:rsidRPr="002B10F0">
        <w:rPr>
          <w:rFonts w:ascii="Calibri" w:eastAsia="Calibri" w:hAnsi="Calibri" w:cs="Calibri"/>
          <w:sz w:val="20"/>
          <w:szCs w:val="20"/>
        </w:rPr>
        <w:t>Catálogo, ficha técnica o guía de ordenamiento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1161A4" w:rsidRDefault="001161A4">
      <w:pPr>
        <w:ind w:left="0" w:right="-376" w:hanging="2"/>
        <w:jc w:val="both"/>
        <w:rPr>
          <w:rFonts w:ascii="Calibri" w:eastAsia="Calibri" w:hAnsi="Calibri" w:cs="Calibri"/>
          <w:sz w:val="20"/>
          <w:szCs w:val="20"/>
        </w:rPr>
      </w:pPr>
    </w:p>
    <w:p w:rsidR="001161A4" w:rsidRDefault="00BF065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1161A4" w:rsidRDefault="001161A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161A4" w:rsidRDefault="001161A4">
      <w:pPr>
        <w:ind w:left="0" w:right="-376" w:hanging="2"/>
        <w:jc w:val="both"/>
        <w:rPr>
          <w:rFonts w:ascii="Calibri" w:eastAsia="Calibri" w:hAnsi="Calibri" w:cs="Calibri"/>
          <w:sz w:val="20"/>
          <w:szCs w:val="20"/>
          <w:highlight w:val="yellow"/>
        </w:rPr>
      </w:pPr>
    </w:p>
    <w:p w:rsidR="001161A4" w:rsidRDefault="00BF0654" w:rsidP="00A4430F">
      <w:pPr>
        <w:ind w:left="0" w:right="284" w:hanging="2"/>
        <w:jc w:val="both"/>
        <w:rPr>
          <w:rFonts w:ascii="Calibri" w:eastAsia="Calibri" w:hAnsi="Calibri" w:cs="Calibri"/>
          <w:sz w:val="20"/>
          <w:szCs w:val="20"/>
          <w:highlight w:val="yellow"/>
        </w:rPr>
      </w:pPr>
      <w:r>
        <w:rPr>
          <w:rFonts w:ascii="Calibri" w:eastAsia="Calibri" w:hAnsi="Calibri" w:cs="Calibri"/>
          <w:sz w:val="20"/>
          <w:szCs w:val="20"/>
        </w:rPr>
        <w:t xml:space="preserve">14.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acreditado.</w:t>
      </w:r>
      <w:r w:rsidRPr="002B10F0">
        <w:rPr>
          <w:rFonts w:ascii="Calibri" w:eastAsia="Calibri" w:hAnsi="Calibri" w:cs="Calibri"/>
          <w:sz w:val="20"/>
          <w:szCs w:val="20"/>
        </w:rPr>
        <w:t xml:space="preserve"> </w:t>
      </w:r>
      <w:r w:rsidR="004121F2">
        <w:rPr>
          <w:rFonts w:ascii="Calibri" w:eastAsia="Calibri" w:hAnsi="Calibri" w:cs="Calibri"/>
          <w:b/>
          <w:sz w:val="20"/>
          <w:szCs w:val="20"/>
        </w:rPr>
        <w:t>(ANEXO G</w:t>
      </w:r>
      <w:bookmarkStart w:id="2" w:name="_GoBack"/>
      <w:bookmarkEnd w:id="2"/>
      <w:r w:rsidRPr="002B10F0">
        <w:rPr>
          <w:rFonts w:ascii="Calibri" w:eastAsia="Calibri" w:hAnsi="Calibri" w:cs="Calibri"/>
          <w:b/>
          <w:sz w:val="20"/>
          <w:szCs w:val="20"/>
        </w:rPr>
        <w:t>)</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161A4" w:rsidRDefault="00BF065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161A4" w:rsidRDefault="001161A4">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5813A7">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1161A4" w:rsidRDefault="001161A4">
      <w:pPr>
        <w:ind w:left="0" w:right="-376" w:hanging="2"/>
        <w:jc w:val="both"/>
        <w:rPr>
          <w:rFonts w:ascii="Calibri" w:eastAsia="Calibri" w:hAnsi="Calibri" w:cs="Calibri"/>
          <w:sz w:val="20"/>
          <w:szCs w:val="20"/>
          <w:highlight w:val="yellow"/>
        </w:rPr>
      </w:pPr>
    </w:p>
    <w:p w:rsidR="001161A4" w:rsidRDefault="00BF0654">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1161A4" w:rsidRDefault="001161A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161A4" w:rsidRDefault="00BF065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161A4" w:rsidRDefault="00BF065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161A4" w:rsidRDefault="001161A4">
      <w:pPr>
        <w:ind w:left="0" w:right="-376" w:hanging="2"/>
        <w:jc w:val="both"/>
        <w:rPr>
          <w:rFonts w:ascii="Calibri" w:eastAsia="Calibri" w:hAnsi="Calibri" w:cs="Calibri"/>
          <w:sz w:val="20"/>
          <w:szCs w:val="20"/>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1161A4" w:rsidRDefault="001161A4">
      <w:pPr>
        <w:ind w:left="0" w:right="-376" w:hanging="2"/>
        <w:jc w:val="both"/>
        <w:rPr>
          <w:rFonts w:ascii="Calibri" w:eastAsia="Calibri" w:hAnsi="Calibri" w:cs="Calibri"/>
          <w:sz w:val="20"/>
          <w:szCs w:val="20"/>
        </w:rPr>
      </w:pPr>
    </w:p>
    <w:p w:rsidR="001161A4" w:rsidRDefault="00BF0654" w:rsidP="00A4430F">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1161A4" w:rsidRDefault="001161A4" w:rsidP="00A4430F">
      <w:pPr>
        <w:spacing w:before="240"/>
        <w:ind w:left="0" w:hanging="2"/>
        <w:jc w:val="both"/>
        <w:rPr>
          <w:sz w:val="20"/>
          <w:szCs w:val="20"/>
        </w:rPr>
      </w:pPr>
    </w:p>
    <w:p w:rsidR="001161A4" w:rsidRDefault="00BF0654" w:rsidP="00A4430F">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1161A4" w:rsidRDefault="00BF0654" w:rsidP="00A4430F">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1161A4" w:rsidRDefault="00BF0654" w:rsidP="00A4430F">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1161A4" w:rsidRDefault="00BF0654" w:rsidP="00A4430F">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1161A4" w:rsidRDefault="00BF0654" w:rsidP="00A4430F">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1161A4" w:rsidRDefault="00BF0654" w:rsidP="00A4430F">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161A4" w:rsidRDefault="001161A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161A4" w:rsidRDefault="00BF0654" w:rsidP="00A4430F">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1161A4" w:rsidRDefault="00BF0654" w:rsidP="00A4430F">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1161A4" w:rsidRDefault="00BF0654" w:rsidP="00A4430F">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1161A4" w:rsidRDefault="00BF0654" w:rsidP="00A4430F">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1161A4" w:rsidRDefault="00BF0654" w:rsidP="00A4430F">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1161A4" w:rsidRDefault="00BF0654" w:rsidP="00A4430F">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1161A4" w:rsidRDefault="001161A4">
      <w:pPr>
        <w:ind w:left="0" w:right="-376" w:hanging="2"/>
        <w:jc w:val="both"/>
        <w:rPr>
          <w:rFonts w:ascii="Calibri" w:eastAsia="Calibri" w:hAnsi="Calibri" w:cs="Calibri"/>
          <w:sz w:val="20"/>
          <w:szCs w:val="20"/>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161A4" w:rsidRDefault="001161A4">
      <w:pPr>
        <w:ind w:left="0" w:right="-376" w:hanging="2"/>
        <w:jc w:val="both"/>
        <w:rPr>
          <w:rFonts w:ascii="Calibri" w:eastAsia="Calibri" w:hAnsi="Calibri" w:cs="Calibri"/>
          <w:sz w:val="20"/>
          <w:szCs w:val="20"/>
        </w:rPr>
      </w:pPr>
    </w:p>
    <w:p w:rsidR="001161A4" w:rsidRDefault="00BF065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1161A4" w:rsidRDefault="001161A4">
      <w:pPr>
        <w:ind w:left="0" w:right="-376" w:hanging="2"/>
        <w:jc w:val="both"/>
        <w:rPr>
          <w:rFonts w:ascii="Calibri" w:eastAsia="Calibri" w:hAnsi="Calibri" w:cs="Calibri"/>
          <w:b/>
          <w:sz w:val="20"/>
          <w:szCs w:val="20"/>
        </w:rPr>
      </w:pPr>
    </w:p>
    <w:p w:rsidR="001161A4" w:rsidRDefault="00BF0654" w:rsidP="00A4430F">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Cuando los precios de los servicios y bienes ofertados resulten precios no aceptables en términos de la Ley y el Reglamento.</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5813A7" w:rsidRPr="005813A7">
        <w:rPr>
          <w:rFonts w:ascii="Calibri" w:eastAsia="Calibri" w:hAnsi="Calibri" w:cs="Calibri"/>
          <w:sz w:val="20"/>
          <w:szCs w:val="20"/>
        </w:rPr>
        <w:t xml:space="preserve"> 2023</w:t>
      </w:r>
      <w:r w:rsidRPr="005813A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Pr="005813A7" w:rsidRDefault="00BF0654" w:rsidP="005813A7">
      <w:pPr>
        <w:numPr>
          <w:ilvl w:val="0"/>
          <w:numId w:val="5"/>
        </w:numPr>
        <w:ind w:left="0" w:right="-376" w:hanging="2"/>
        <w:jc w:val="both"/>
        <w:rPr>
          <w:rFonts w:ascii="Calibri" w:eastAsia="Calibri" w:hAnsi="Calibri" w:cs="Calibri"/>
          <w:sz w:val="20"/>
          <w:szCs w:val="20"/>
        </w:rPr>
      </w:pPr>
      <w:r w:rsidRPr="005813A7">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Pr="002B10F0" w:rsidRDefault="00BF0654">
      <w:pPr>
        <w:numPr>
          <w:ilvl w:val="0"/>
          <w:numId w:val="5"/>
        </w:numPr>
        <w:ind w:left="0" w:right="-376" w:hanging="2"/>
        <w:jc w:val="both"/>
        <w:rPr>
          <w:rFonts w:ascii="Calibri" w:eastAsia="Calibri" w:hAnsi="Calibri" w:cs="Calibri"/>
          <w:sz w:val="20"/>
          <w:szCs w:val="20"/>
        </w:rPr>
      </w:pPr>
      <w:r w:rsidRPr="002B10F0">
        <w:rPr>
          <w:rFonts w:ascii="Calibri" w:eastAsia="Calibri" w:hAnsi="Calibri" w:cs="Calibri"/>
          <w:sz w:val="20"/>
          <w:szCs w:val="20"/>
        </w:rPr>
        <w:t>Si en la propuesta técnica o económica presenta más de una propuesta para una misma partida, será descalificado únicamente en esa partida</w:t>
      </w:r>
      <w:r w:rsidR="005813A7" w:rsidRPr="002B10F0">
        <w:rPr>
          <w:rFonts w:ascii="Calibri" w:eastAsia="Calibri" w:hAnsi="Calibri" w:cs="Calibri"/>
          <w:sz w:val="20"/>
          <w:szCs w:val="20"/>
        </w:rPr>
        <w:t>.</w:t>
      </w:r>
    </w:p>
    <w:p w:rsidR="001161A4" w:rsidRPr="002B10F0"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Pr="002B10F0" w:rsidRDefault="00BF0654">
      <w:pPr>
        <w:numPr>
          <w:ilvl w:val="0"/>
          <w:numId w:val="5"/>
        </w:numPr>
        <w:ind w:left="0" w:right="-376" w:hanging="2"/>
        <w:jc w:val="both"/>
        <w:rPr>
          <w:rFonts w:ascii="Calibri" w:eastAsia="Calibri" w:hAnsi="Calibri" w:cs="Calibri"/>
          <w:sz w:val="20"/>
          <w:szCs w:val="20"/>
        </w:rPr>
      </w:pPr>
      <w:r w:rsidRPr="002B10F0">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161A4" w:rsidRPr="002B10F0"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Pr="002B10F0" w:rsidRDefault="00BF0654">
      <w:pPr>
        <w:numPr>
          <w:ilvl w:val="0"/>
          <w:numId w:val="5"/>
        </w:numPr>
        <w:ind w:left="0" w:right="-376" w:hanging="2"/>
        <w:jc w:val="both"/>
        <w:rPr>
          <w:rFonts w:ascii="Calibri" w:eastAsia="Calibri" w:hAnsi="Calibri" w:cs="Calibri"/>
          <w:sz w:val="20"/>
          <w:szCs w:val="20"/>
        </w:rPr>
      </w:pPr>
      <w:r w:rsidRPr="002B10F0">
        <w:rPr>
          <w:rFonts w:ascii="Calibri" w:eastAsia="Calibri" w:hAnsi="Calibri" w:cs="Calibri"/>
          <w:sz w:val="20"/>
          <w:szCs w:val="20"/>
        </w:rPr>
        <w:t>Si en su propuesta presenta datos contradictorios entre sí.</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161A4" w:rsidRDefault="001161A4" w:rsidP="00A4430F">
      <w:pPr>
        <w:ind w:left="0" w:right="-376" w:hanging="2"/>
        <w:jc w:val="both"/>
        <w:rPr>
          <w:rFonts w:ascii="Calibri" w:eastAsia="Calibri" w:hAnsi="Calibri" w:cs="Calibri"/>
          <w:b/>
          <w:sz w:val="20"/>
          <w:szCs w:val="20"/>
        </w:rPr>
      </w:pPr>
    </w:p>
    <w:p w:rsidR="001161A4" w:rsidRDefault="00BF065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1161A4" w:rsidRDefault="001161A4">
      <w:pPr>
        <w:ind w:left="0" w:right="-376" w:hanging="2"/>
        <w:jc w:val="both"/>
        <w:rPr>
          <w:rFonts w:ascii="Calibri" w:eastAsia="Calibri" w:hAnsi="Calibri" w:cs="Calibri"/>
          <w:sz w:val="20"/>
          <w:szCs w:val="20"/>
          <w:u w:val="single"/>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161A4" w:rsidRDefault="001161A4">
      <w:pPr>
        <w:ind w:left="0" w:hanging="2"/>
        <w:jc w:val="both"/>
        <w:rPr>
          <w:rFonts w:ascii="Calibri" w:eastAsia="Calibri" w:hAnsi="Calibri" w:cs="Calibri"/>
          <w:sz w:val="20"/>
          <w:szCs w:val="20"/>
        </w:rPr>
      </w:pPr>
    </w:p>
    <w:p w:rsidR="001161A4" w:rsidRDefault="00BF065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2B10F0">
        <w:rPr>
          <w:rFonts w:ascii="Calibri" w:eastAsia="Calibri" w:hAnsi="Calibri" w:cs="Calibri"/>
          <w:sz w:val="20"/>
          <w:szCs w:val="20"/>
        </w:rPr>
        <w:t>,</w:t>
      </w:r>
      <w:r>
        <w:rPr>
          <w:rFonts w:ascii="Calibri" w:eastAsia="Calibri" w:hAnsi="Calibri" w:cs="Calibri"/>
          <w:sz w:val="20"/>
          <w:szCs w:val="20"/>
        </w:rPr>
        <w:t xml:space="preserve"> </w:t>
      </w:r>
      <w:r w:rsidRPr="002B10F0">
        <w:rPr>
          <w:rFonts w:ascii="Calibri" w:eastAsia="Calibri" w:hAnsi="Calibri" w:cs="Calibri"/>
          <w:sz w:val="20"/>
          <w:szCs w:val="20"/>
        </w:rPr>
        <w:t>notific</w:t>
      </w:r>
      <w:r w:rsidR="002B10F0" w:rsidRPr="002B10F0">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Pr="005813A7" w:rsidRDefault="00BF0654" w:rsidP="005813A7">
      <w:pPr>
        <w:numPr>
          <w:ilvl w:val="0"/>
          <w:numId w:val="7"/>
        </w:numPr>
        <w:ind w:left="0" w:right="-376" w:hanging="2"/>
        <w:jc w:val="both"/>
        <w:rPr>
          <w:rFonts w:ascii="Calibri" w:eastAsia="Calibri" w:hAnsi="Calibri" w:cs="Calibri"/>
          <w:sz w:val="20"/>
          <w:szCs w:val="20"/>
        </w:rPr>
      </w:pPr>
      <w:r w:rsidRPr="005813A7">
        <w:rPr>
          <w:rFonts w:ascii="Calibri" w:eastAsia="Calibri" w:hAnsi="Calibri" w:cs="Calibri"/>
          <w:sz w:val="20"/>
          <w:szCs w:val="20"/>
        </w:rPr>
        <w:t xml:space="preserve">La adjudicación de la presente invitación será por partida. </w:t>
      </w:r>
    </w:p>
    <w:p w:rsidR="005813A7" w:rsidRDefault="005813A7" w:rsidP="005813A7">
      <w:pPr>
        <w:ind w:leftChars="0" w:left="0" w:right="-376" w:firstLineChars="0" w:firstLine="0"/>
        <w:jc w:val="both"/>
        <w:rPr>
          <w:rFonts w:ascii="Calibri" w:eastAsia="Calibri" w:hAnsi="Calibri" w:cs="Calibri"/>
          <w:sz w:val="20"/>
          <w:szCs w:val="20"/>
          <w:highlight w:val="green"/>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161A4" w:rsidRDefault="001161A4">
      <w:pPr>
        <w:ind w:left="0" w:right="-376" w:hanging="2"/>
        <w:jc w:val="both"/>
        <w:rPr>
          <w:rFonts w:ascii="Calibri" w:eastAsia="Calibri" w:hAnsi="Calibri" w:cs="Calibri"/>
          <w:sz w:val="20"/>
          <w:szCs w:val="20"/>
        </w:rPr>
      </w:pPr>
    </w:p>
    <w:p w:rsidR="001161A4" w:rsidRDefault="00BF065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1161A4" w:rsidRDefault="00BF065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161A4" w:rsidRDefault="00BF065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161A4" w:rsidRDefault="001161A4">
      <w:pPr>
        <w:ind w:left="0" w:right="-376" w:hanging="2"/>
        <w:jc w:val="both"/>
        <w:rPr>
          <w:rFonts w:ascii="Calibri" w:eastAsia="Calibri" w:hAnsi="Calibri" w:cs="Calibri"/>
          <w:sz w:val="20"/>
          <w:szCs w:val="20"/>
        </w:rPr>
      </w:pPr>
      <w:bookmarkStart w:id="3" w:name="_heading=h.3znysh7" w:colFirst="0" w:colLast="0"/>
      <w:bookmarkEnd w:id="3"/>
    </w:p>
    <w:p w:rsidR="001161A4" w:rsidRDefault="00BF0654">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1161A4" w:rsidRDefault="001161A4">
      <w:pPr>
        <w:ind w:left="0" w:right="-376" w:hanging="2"/>
        <w:jc w:val="both"/>
        <w:rPr>
          <w:rFonts w:ascii="Calibri" w:eastAsia="Calibri" w:hAnsi="Calibri" w:cs="Calibri"/>
          <w:color w:val="000000"/>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8A3C31" w:rsidRPr="0060038D">
        <w:rPr>
          <w:rFonts w:asciiTheme="majorHAnsi" w:hAnsiTheme="majorHAnsi" w:cstheme="majorHAnsi"/>
          <w:b/>
          <w:bCs/>
          <w:color w:val="000000"/>
          <w:sz w:val="22"/>
          <w:szCs w:val="22"/>
        </w:rPr>
        <w:t>Sistema</w:t>
      </w:r>
      <w:r w:rsidR="008A3C31" w:rsidRPr="00C43809">
        <w:rPr>
          <w:rFonts w:asciiTheme="majorHAnsi" w:hAnsiTheme="majorHAnsi" w:cstheme="majorHAnsi"/>
          <w:b/>
          <w:bCs/>
          <w:color w:val="000000"/>
          <w:sz w:val="22"/>
          <w:szCs w:val="22"/>
        </w:rPr>
        <w:t xml:space="preserve"> para el Desarrollo Integral de la Familia del Estado de Guanajuato, Paseo de la Presa #89 “A” Zona centro, </w:t>
      </w:r>
      <w:r w:rsidR="008A3C31" w:rsidRPr="00C43809">
        <w:rPr>
          <w:rFonts w:asciiTheme="majorHAnsi" w:hAnsiTheme="majorHAnsi" w:cstheme="majorHAnsi"/>
          <w:b/>
          <w:bCs/>
          <w:color w:val="222222"/>
          <w:sz w:val="22"/>
          <w:szCs w:val="22"/>
        </w:rPr>
        <w:t xml:space="preserve">C.P. 36000. Guanajuato, </w:t>
      </w:r>
      <w:proofErr w:type="spellStart"/>
      <w:r w:rsidR="008A3C31" w:rsidRPr="00C43809">
        <w:rPr>
          <w:rFonts w:asciiTheme="majorHAnsi" w:hAnsiTheme="majorHAnsi" w:cstheme="majorHAnsi"/>
          <w:b/>
          <w:bCs/>
          <w:color w:val="222222"/>
          <w:sz w:val="22"/>
          <w:szCs w:val="22"/>
        </w:rPr>
        <w:t>Gto</w:t>
      </w:r>
      <w:proofErr w:type="spellEnd"/>
      <w:r w:rsidR="008A3C31" w:rsidRPr="00C43809">
        <w:rPr>
          <w:rFonts w:asciiTheme="majorHAnsi" w:hAnsiTheme="majorHAnsi" w:cstheme="majorHAnsi"/>
          <w:b/>
          <w:bCs/>
          <w:color w:val="222222"/>
          <w:sz w:val="22"/>
          <w:szCs w:val="22"/>
        </w:rPr>
        <w:t>., RFC SDI-770408N60 método de pago 99, y uso de CFDI PPD</w:t>
      </w:r>
      <w:r w:rsidR="008A3C31">
        <w:rPr>
          <w:rFonts w:asciiTheme="majorHAnsi" w:hAnsiTheme="majorHAnsi" w:cstheme="majorHAnsi"/>
          <w:b/>
          <w:bCs/>
          <w:color w:val="222222"/>
          <w:sz w:val="22"/>
          <w:szCs w:val="22"/>
        </w:rPr>
        <w:t>.</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161A4" w:rsidRDefault="00BF0654">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161A4" w:rsidRDefault="00BF065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161A4" w:rsidRDefault="00BF065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1161A4" w:rsidRDefault="00BF065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161A4" w:rsidRDefault="00BF065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161A4" w:rsidRDefault="00BF065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161A4" w:rsidRDefault="00BF065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1161A4" w:rsidRDefault="00BF065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161A4" w:rsidRDefault="00BF065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161A4" w:rsidRDefault="00BF065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161A4" w:rsidRDefault="00BF065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161A4" w:rsidRDefault="00BF065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161A4" w:rsidRDefault="001161A4">
      <w:pPr>
        <w:spacing w:line="276" w:lineRule="auto"/>
        <w:ind w:left="0" w:right="-380" w:hanging="2"/>
        <w:jc w:val="both"/>
        <w:rPr>
          <w:rFonts w:ascii="Calibri" w:eastAsia="Calibri" w:hAnsi="Calibri" w:cs="Calibri"/>
          <w:sz w:val="20"/>
          <w:szCs w:val="20"/>
          <w:highlight w:val="white"/>
        </w:rPr>
      </w:pPr>
    </w:p>
    <w:p w:rsidR="001161A4" w:rsidRDefault="00BF065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1161A4" w:rsidRDefault="001161A4">
      <w:pPr>
        <w:spacing w:line="276" w:lineRule="auto"/>
        <w:ind w:left="0" w:right="-380" w:hanging="2"/>
        <w:jc w:val="both"/>
        <w:rPr>
          <w:rFonts w:ascii="Calibri" w:eastAsia="Calibri" w:hAnsi="Calibri" w:cs="Calibri"/>
          <w:sz w:val="20"/>
          <w:szCs w:val="20"/>
          <w:highlight w:val="white"/>
        </w:rPr>
      </w:pPr>
    </w:p>
    <w:p w:rsidR="001161A4" w:rsidRDefault="00BF0654" w:rsidP="00A443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1161A4" w:rsidRDefault="001161A4">
      <w:pPr>
        <w:spacing w:line="276" w:lineRule="auto"/>
        <w:ind w:left="0" w:right="-380" w:hanging="2"/>
        <w:jc w:val="both"/>
        <w:rPr>
          <w:rFonts w:ascii="Calibri" w:eastAsia="Calibri" w:hAnsi="Calibri" w:cs="Calibri"/>
          <w:sz w:val="20"/>
          <w:szCs w:val="20"/>
          <w:highlight w:val="white"/>
        </w:rPr>
      </w:pPr>
    </w:p>
    <w:p w:rsidR="001161A4" w:rsidRDefault="00BF0654" w:rsidP="00A443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161A4" w:rsidRDefault="001161A4">
      <w:pPr>
        <w:ind w:left="0" w:right="-380" w:hanging="2"/>
        <w:jc w:val="both"/>
        <w:rPr>
          <w:rFonts w:ascii="Calibri" w:eastAsia="Calibri" w:hAnsi="Calibri" w:cs="Calibri"/>
          <w:sz w:val="20"/>
          <w:szCs w:val="20"/>
          <w:highlight w:val="white"/>
        </w:rPr>
      </w:pPr>
    </w:p>
    <w:p w:rsidR="001161A4" w:rsidRDefault="00BF065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1161A4" w:rsidRDefault="001161A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161A4" w:rsidRDefault="00BF065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4023C6">
        <w:rPr>
          <w:rFonts w:ascii="Calibri" w:eastAsia="Calibri" w:hAnsi="Calibri" w:cs="Calibri"/>
          <w:sz w:val="20"/>
          <w:szCs w:val="20"/>
        </w:rPr>
        <w:t xml:space="preserve">de </w:t>
      </w:r>
      <w:r w:rsidRPr="004023C6">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161A4" w:rsidRDefault="001161A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161A4" w:rsidRDefault="00BF065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161A4" w:rsidRDefault="001161A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161A4" w:rsidRDefault="00BF0654">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161A4" w:rsidRDefault="001161A4">
      <w:pPr>
        <w:ind w:left="0" w:right="-376" w:hanging="2"/>
        <w:jc w:val="both"/>
        <w:rPr>
          <w:rFonts w:ascii="Calibri" w:eastAsia="Calibri" w:hAnsi="Calibri" w:cs="Calibri"/>
          <w:sz w:val="20"/>
          <w:szCs w:val="20"/>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1161A4" w:rsidRDefault="001161A4">
      <w:pPr>
        <w:ind w:left="0" w:right="-376" w:hanging="2"/>
        <w:jc w:val="both"/>
        <w:rPr>
          <w:rFonts w:ascii="Calibri" w:eastAsia="Calibri" w:hAnsi="Calibri" w:cs="Calibri"/>
          <w:b/>
          <w:sz w:val="20"/>
          <w:szCs w:val="20"/>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161A4" w:rsidRDefault="001161A4">
      <w:pPr>
        <w:ind w:left="0" w:right="-376" w:hanging="2"/>
        <w:jc w:val="both"/>
        <w:rPr>
          <w:rFonts w:ascii="Calibri" w:eastAsia="Calibri" w:hAnsi="Calibri" w:cs="Calibri"/>
          <w:sz w:val="20"/>
          <w:szCs w:val="20"/>
          <w:highlight w:val="white"/>
        </w:rPr>
      </w:pPr>
    </w:p>
    <w:p w:rsidR="001161A4" w:rsidRDefault="00BF065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161A4" w:rsidRDefault="001161A4">
      <w:pPr>
        <w:ind w:left="0" w:right="-376" w:hanging="2"/>
        <w:jc w:val="both"/>
        <w:rPr>
          <w:rFonts w:ascii="Calibri" w:eastAsia="Calibri" w:hAnsi="Calibri" w:cs="Calibri"/>
          <w:sz w:val="20"/>
          <w:szCs w:val="20"/>
          <w:highlight w:val="white"/>
        </w:rPr>
      </w:pPr>
    </w:p>
    <w:p w:rsidR="001161A4" w:rsidRDefault="00BF065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1161A4" w:rsidRDefault="001161A4">
      <w:pPr>
        <w:ind w:left="0" w:right="-376" w:hanging="2"/>
        <w:jc w:val="both"/>
        <w:rPr>
          <w:rFonts w:ascii="Calibri" w:eastAsia="Calibri" w:hAnsi="Calibri" w:cs="Calibri"/>
          <w:sz w:val="20"/>
          <w:szCs w:val="20"/>
          <w:highlight w:val="white"/>
        </w:rPr>
      </w:pPr>
    </w:p>
    <w:p w:rsidR="001161A4" w:rsidRDefault="00BF0654">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1161A4" w:rsidRDefault="001161A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161A4" w:rsidRDefault="001161A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8F6A9E" w:rsidRPr="008F6A9E">
        <w:rPr>
          <w:rFonts w:ascii="Calibri" w:eastAsia="Calibri" w:hAnsi="Calibri" w:cs="Calibri"/>
          <w:sz w:val="20"/>
          <w:szCs w:val="20"/>
        </w:rPr>
        <w:t>E</w:t>
      </w:r>
      <w:r w:rsidRPr="008F6A9E">
        <w:rPr>
          <w:rFonts w:ascii="Calibri" w:eastAsia="Calibri" w:hAnsi="Calibri" w:cs="Calibri"/>
          <w:sz w:val="20"/>
          <w:szCs w:val="20"/>
        </w:rPr>
        <w:t xml:space="preserve"> “Requisitos de facturación”.</w:t>
      </w:r>
    </w:p>
    <w:p w:rsidR="001161A4" w:rsidRDefault="001161A4" w:rsidP="00A4430F">
      <w:pPr>
        <w:ind w:left="0" w:right="-376" w:hanging="2"/>
        <w:jc w:val="both"/>
        <w:rPr>
          <w:rFonts w:ascii="Calibri" w:eastAsia="Calibri" w:hAnsi="Calibri" w:cs="Calibri"/>
          <w:sz w:val="20"/>
          <w:szCs w:val="20"/>
          <w:highlight w:val="yellow"/>
        </w:rPr>
      </w:pPr>
    </w:p>
    <w:p w:rsidR="001161A4" w:rsidRDefault="00BF065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rsidR="001161A4" w:rsidRDefault="001161A4" w:rsidP="00A4430F">
      <w:pPr>
        <w:ind w:left="0" w:right="-376" w:hanging="2"/>
        <w:jc w:val="both"/>
        <w:rPr>
          <w:rFonts w:ascii="Calibri" w:eastAsia="Calibri" w:hAnsi="Calibri" w:cs="Calibri"/>
          <w:sz w:val="20"/>
          <w:szCs w:val="20"/>
          <w:highlight w:val="yellow"/>
        </w:rPr>
      </w:pP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008F6A9E" w:rsidRPr="008F6A9E">
        <w:rPr>
          <w:rFonts w:ascii="Calibri" w:eastAsia="Calibri" w:hAnsi="Calibri" w:cs="Calibri"/>
          <w:sz w:val="20"/>
          <w:szCs w:val="20"/>
        </w:rPr>
        <w:t>inciso</w:t>
      </w:r>
      <w:r w:rsidRPr="008F6A9E">
        <w:rPr>
          <w:rFonts w:ascii="Calibri" w:eastAsia="Calibri" w:hAnsi="Calibri" w:cs="Calibri"/>
          <w:sz w:val="20"/>
          <w:szCs w:val="20"/>
        </w:rPr>
        <w:t xml:space="preserve"> d) </w:t>
      </w:r>
      <w:r>
        <w:rPr>
          <w:rFonts w:ascii="Calibri" w:eastAsia="Calibri" w:hAnsi="Calibri" w:cs="Calibri"/>
          <w:sz w:val="20"/>
          <w:szCs w:val="20"/>
        </w:rPr>
        <w:t>de la Ley.</w:t>
      </w:r>
    </w:p>
    <w:p w:rsidR="001161A4" w:rsidRDefault="001161A4">
      <w:pPr>
        <w:ind w:left="0" w:right="-376" w:hanging="2"/>
        <w:jc w:val="both"/>
        <w:rPr>
          <w:rFonts w:ascii="Calibri" w:eastAsia="Calibri" w:hAnsi="Calibri" w:cs="Calibri"/>
          <w:sz w:val="20"/>
          <w:szCs w:val="20"/>
        </w:rPr>
      </w:pPr>
    </w:p>
    <w:p w:rsidR="001161A4" w:rsidRDefault="00BF0654">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161A4" w:rsidRDefault="00BF0654">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161A4" w:rsidRDefault="00BF0654">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1161A4">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F33" w:rsidRDefault="003C6F33" w:rsidP="00A4430F">
      <w:pPr>
        <w:spacing w:line="240" w:lineRule="auto"/>
        <w:ind w:left="0" w:hanging="2"/>
      </w:pPr>
      <w:r>
        <w:separator/>
      </w:r>
    </w:p>
  </w:endnote>
  <w:endnote w:type="continuationSeparator" w:id="0">
    <w:p w:rsidR="003C6F33" w:rsidRDefault="003C6F33" w:rsidP="00A4430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F33" w:rsidRDefault="003C6F33" w:rsidP="00A4430F">
      <w:pPr>
        <w:spacing w:line="240" w:lineRule="auto"/>
        <w:ind w:left="0" w:hanging="2"/>
      </w:pPr>
      <w:r>
        <w:separator/>
      </w:r>
    </w:p>
  </w:footnote>
  <w:footnote w:type="continuationSeparator" w:id="0">
    <w:p w:rsidR="003C6F33" w:rsidRDefault="003C6F33" w:rsidP="00A4430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1A4" w:rsidRDefault="00BF065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161A4" w:rsidRDefault="001161A4">
    <w:pPr>
      <w:ind w:left="0" w:hanging="2"/>
      <w:jc w:val="both"/>
      <w:rPr>
        <w:sz w:val="18"/>
        <w:szCs w:val="18"/>
      </w:rPr>
    </w:pPr>
  </w:p>
  <w:p w:rsidR="001161A4" w:rsidRDefault="00BF065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C1A76"/>
    <w:multiLevelType w:val="multilevel"/>
    <w:tmpl w:val="8C4E1D3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F9F6A5B"/>
    <w:multiLevelType w:val="multilevel"/>
    <w:tmpl w:val="D880594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4FF3940"/>
    <w:multiLevelType w:val="multilevel"/>
    <w:tmpl w:val="FAB23D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5A16D74"/>
    <w:multiLevelType w:val="multilevel"/>
    <w:tmpl w:val="99B2E87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195E6B87"/>
    <w:multiLevelType w:val="multilevel"/>
    <w:tmpl w:val="DD6C0E2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02320B2"/>
    <w:multiLevelType w:val="multilevel"/>
    <w:tmpl w:val="F7A289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23CD22C0"/>
    <w:multiLevelType w:val="multilevel"/>
    <w:tmpl w:val="9948038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254E63FA"/>
    <w:multiLevelType w:val="multilevel"/>
    <w:tmpl w:val="66B8FC6E"/>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29A02567"/>
    <w:multiLevelType w:val="multilevel"/>
    <w:tmpl w:val="218A0AB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5CD38F0"/>
    <w:multiLevelType w:val="multilevel"/>
    <w:tmpl w:val="13CE326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3AFB7025"/>
    <w:multiLevelType w:val="multilevel"/>
    <w:tmpl w:val="FE30F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93A79D2"/>
    <w:multiLevelType w:val="multilevel"/>
    <w:tmpl w:val="7688A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B3A43E8"/>
    <w:multiLevelType w:val="multilevel"/>
    <w:tmpl w:val="B276E52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61CC1489"/>
    <w:multiLevelType w:val="multilevel"/>
    <w:tmpl w:val="F8D6E9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61F7CE7"/>
    <w:multiLevelType w:val="multilevel"/>
    <w:tmpl w:val="1B98109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1076E6E"/>
    <w:multiLevelType w:val="multilevel"/>
    <w:tmpl w:val="71B6BD5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30D05FF"/>
    <w:multiLevelType w:val="multilevel"/>
    <w:tmpl w:val="4C640CD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5"/>
  </w:num>
  <w:num w:numId="2">
    <w:abstractNumId w:val="9"/>
  </w:num>
  <w:num w:numId="3">
    <w:abstractNumId w:val="13"/>
  </w:num>
  <w:num w:numId="4">
    <w:abstractNumId w:val="14"/>
  </w:num>
  <w:num w:numId="5">
    <w:abstractNumId w:val="8"/>
  </w:num>
  <w:num w:numId="6">
    <w:abstractNumId w:val="6"/>
  </w:num>
  <w:num w:numId="7">
    <w:abstractNumId w:val="4"/>
  </w:num>
  <w:num w:numId="8">
    <w:abstractNumId w:val="16"/>
  </w:num>
  <w:num w:numId="9">
    <w:abstractNumId w:val="3"/>
  </w:num>
  <w:num w:numId="10">
    <w:abstractNumId w:val="10"/>
  </w:num>
  <w:num w:numId="11">
    <w:abstractNumId w:val="11"/>
  </w:num>
  <w:num w:numId="12">
    <w:abstractNumId w:val="1"/>
  </w:num>
  <w:num w:numId="13">
    <w:abstractNumId w:val="2"/>
  </w:num>
  <w:num w:numId="14">
    <w:abstractNumId w:val="0"/>
  </w:num>
  <w:num w:numId="15">
    <w:abstractNumId w:val="5"/>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161A4"/>
    <w:rsid w:val="001161A4"/>
    <w:rsid w:val="0015579B"/>
    <w:rsid w:val="0023572E"/>
    <w:rsid w:val="002B10F0"/>
    <w:rsid w:val="003C6F33"/>
    <w:rsid w:val="004023C6"/>
    <w:rsid w:val="004121F2"/>
    <w:rsid w:val="00484966"/>
    <w:rsid w:val="005813A7"/>
    <w:rsid w:val="008A3C31"/>
    <w:rsid w:val="008F6A9E"/>
    <w:rsid w:val="009C6263"/>
    <w:rsid w:val="00A4430F"/>
    <w:rsid w:val="00A924C9"/>
    <w:rsid w:val="00AA0E0B"/>
    <w:rsid w:val="00BF0654"/>
    <w:rsid w:val="00C10E54"/>
    <w:rsid w:val="00E81A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axoconoxtler@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jpelagiom@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16</Pages>
  <Words>7201</Words>
  <Characters>39609</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13</cp:revision>
  <dcterms:created xsi:type="dcterms:W3CDTF">2022-03-03T00:38:00Z</dcterms:created>
  <dcterms:modified xsi:type="dcterms:W3CDTF">2023-08-23T15:47:00Z</dcterms:modified>
</cp:coreProperties>
</file>